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8"/>
        <w:gridCol w:w="4812"/>
        <w:gridCol w:w="4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pStyle w:val="143"/>
              <w:rPr>
                <w:rFonts w:ascii="Times New Roman" w:hAnsi="Times New Roman" w:cs="Times New Roman"/>
                <w:b/>
                <w:sz w:val="24"/>
                <w:szCs w:val="24"/>
                <w:highlight w:val="yellow"/>
                <w:lang w:val="ru-RU"/>
              </w:rPr>
            </w:pPr>
            <w:r>
              <w:rPr>
                <w:rStyle w:val="136"/>
              </w:rPr>
              <w:t>Шарт нөмірі: HDHT-AKT-FW-017</w:t>
            </w:r>
            <w:r>
              <w:br w:type="textWrapping"/>
            </w:r>
            <w:r>
              <w:rPr>
                <w:rStyle w:val="136"/>
              </w:rPr>
              <w:t>Ақтау газ турбинасы жобасына арналған билет қызметтері туралы шарт</w:t>
            </w:r>
            <w:r>
              <w:rPr>
                <w:rFonts w:ascii="Times New Roman" w:hAnsi="Times New Roman" w:cs="Times New Roman"/>
                <w:b/>
                <w:sz w:val="24"/>
                <w:szCs w:val="24"/>
                <w:highlight w:val="yellow"/>
                <w:lang w:val="ru-RU"/>
              </w:rPr>
              <w:t xml:space="preserve"> </w:t>
            </w:r>
          </w:p>
        </w:tc>
        <w:tc>
          <w:tcPr>
            <w:tcW w:w="4812" w:type="dxa"/>
          </w:tcPr>
          <w:p>
            <w:pPr>
              <w:pStyle w:val="143"/>
              <w:rPr>
                <w:rFonts w:ascii="Times New Roman" w:hAnsi="Times New Roman" w:eastAsia="宋体" w:cs="Times New Roman"/>
                <w:b/>
                <w:bCs/>
                <w:sz w:val="24"/>
                <w:szCs w:val="24"/>
                <w:highlight w:val="yellow"/>
                <w:lang w:val="ru-RU" w:eastAsia="zh-CN"/>
              </w:rPr>
            </w:pPr>
            <w:r>
              <w:rPr>
                <w:rStyle w:val="136"/>
                <w:lang w:val="ru-RU"/>
              </w:rPr>
              <w:t xml:space="preserve">Номер контракта: </w:t>
            </w:r>
            <w:r>
              <w:rPr>
                <w:rStyle w:val="136"/>
              </w:rPr>
              <w:t>HDHT</w:t>
            </w:r>
            <w:r>
              <w:rPr>
                <w:rStyle w:val="136"/>
                <w:lang w:val="ru-RU"/>
              </w:rPr>
              <w:t>-</w:t>
            </w:r>
            <w:r>
              <w:rPr>
                <w:rStyle w:val="136"/>
              </w:rPr>
              <w:t>AKT</w:t>
            </w:r>
            <w:r>
              <w:rPr>
                <w:rStyle w:val="136"/>
                <w:lang w:val="ru-RU"/>
              </w:rPr>
              <w:t>-</w:t>
            </w:r>
            <w:r>
              <w:rPr>
                <w:rStyle w:val="136"/>
              </w:rPr>
              <w:t>FW</w:t>
            </w:r>
            <w:r>
              <w:rPr>
                <w:rStyle w:val="136"/>
                <w:lang w:val="ru-RU"/>
              </w:rPr>
              <w:t>-017</w:t>
            </w:r>
            <w:r>
              <w:rPr>
                <w:lang w:val="ru-RU"/>
              </w:rPr>
              <w:br w:type="textWrapping"/>
            </w:r>
            <w:r>
              <w:rPr>
                <w:rStyle w:val="136"/>
                <w:lang w:val="ru-RU"/>
              </w:rPr>
              <w:t>Договор на услуги по билетному обслуживанию для проекта газотурбинной электростанции в Актау.</w:t>
            </w:r>
          </w:p>
        </w:tc>
        <w:tc>
          <w:tcPr>
            <w:tcW w:w="4562" w:type="dxa"/>
          </w:tcPr>
          <w:p>
            <w:pPr>
              <w:pStyle w:val="143"/>
              <w:rPr>
                <w:rStyle w:val="136"/>
                <w:rFonts w:ascii="Times New Roman" w:hAnsi="Times New Roman" w:eastAsia="楷体" w:cs="Times New Roman"/>
                <w:color w:val="000000" w:themeColor="text1"/>
                <w:sz w:val="24"/>
                <w:szCs w:val="24"/>
                <w:lang w:eastAsia="zh-CN"/>
                <w14:textFill>
                  <w14:solidFill>
                    <w14:schemeClr w14:val="tx1"/>
                  </w14:solidFill>
                </w14:textFill>
              </w:rPr>
            </w:pPr>
            <w:r>
              <w:rPr>
                <w:rStyle w:val="136"/>
                <w:rFonts w:ascii="Times New Roman" w:hAnsi="Times New Roman" w:eastAsia="楷体" w:cs="Times New Roman"/>
                <w:color w:val="000000" w:themeColor="text1"/>
                <w:sz w:val="24"/>
                <w:szCs w:val="24"/>
                <w:lang w:eastAsia="zh-CN"/>
                <w14:textFill>
                  <w14:solidFill>
                    <w14:schemeClr w14:val="tx1"/>
                  </w14:solidFill>
                </w14:textFill>
              </w:rPr>
              <w:t>合同编号：</w:t>
            </w:r>
            <w:r>
              <w:rPr>
                <w:rStyle w:val="136"/>
                <w:rFonts w:hint="eastAsia" w:ascii="Times New Roman" w:hAnsi="Times New Roman" w:eastAsia="楷体" w:cs="Times New Roman"/>
                <w:color w:val="000000" w:themeColor="text1"/>
                <w:sz w:val="24"/>
                <w:szCs w:val="24"/>
                <w:lang w:eastAsia="zh-CN"/>
                <w14:textFill>
                  <w14:solidFill>
                    <w14:schemeClr w14:val="tx1"/>
                  </w14:solidFill>
                </w14:textFill>
              </w:rPr>
              <w:t>HDHT-AKT-FW-017</w:t>
            </w:r>
          </w:p>
          <w:p>
            <w:pPr>
              <w:pStyle w:val="143"/>
              <w:rPr>
                <w:rFonts w:ascii="Times New Roman" w:hAnsi="Times New Roman" w:eastAsia="楷体" w:cs="Times New Roman"/>
                <w:b/>
                <w:sz w:val="24"/>
                <w:szCs w:val="24"/>
                <w:lang w:val="ru-RU" w:eastAsia="zh-CN"/>
              </w:rPr>
            </w:pPr>
            <w:r>
              <w:rPr>
                <w:rFonts w:hint="eastAsia" w:ascii="Times New Roman" w:hAnsi="Times New Roman" w:eastAsia="楷体" w:cs="Times New Roman"/>
                <w:b/>
                <w:color w:val="000000" w:themeColor="text1"/>
                <w:sz w:val="24"/>
                <w:szCs w:val="24"/>
                <w:lang w:eastAsia="zh-CN"/>
                <w14:textFill>
                  <w14:solidFill>
                    <w14:schemeClr w14:val="tx1"/>
                  </w14:solidFill>
                </w14:textFill>
              </w:rPr>
              <w:t>阿克套燃机项目票务</w:t>
            </w:r>
            <w:r>
              <w:rPr>
                <w:rFonts w:ascii="Times New Roman" w:hAnsi="Times New Roman" w:eastAsia="楷体" w:cs="Times New Roman"/>
                <w:b/>
                <w:color w:val="000000" w:themeColor="text1"/>
                <w:sz w:val="24"/>
                <w:szCs w:val="24"/>
                <w:lang w:val="ru-RU" w:eastAsia="zh-CN"/>
                <w14:textFill>
                  <w14:solidFill>
                    <w14:schemeClr w14:val="tx1"/>
                  </w14:solidFill>
                </w14:textFill>
              </w:rPr>
              <w:t>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spacing w:after="0" w:line="240" w:lineRule="auto"/>
              <w:rPr>
                <w:rFonts w:ascii="Times New Roman" w:hAnsi="Times New Roman" w:cs="Times New Roman"/>
                <w:szCs w:val="28"/>
                <w:lang w:val="ru-RU"/>
              </w:rPr>
            </w:pPr>
            <w:r>
              <w:rPr>
                <w:rFonts w:ascii="Times New Roman" w:hAnsi="Times New Roman" w:cs="Times New Roman"/>
                <w:szCs w:val="28"/>
                <w:lang w:val="ru-RU"/>
              </w:rPr>
              <w:t>Ақтау қ.     2025 жылғы тамызды</w:t>
            </w:r>
            <w:r>
              <w:rPr>
                <w:rFonts w:ascii="Times New Roman" w:hAnsi="Times New Roman" w:cs="Times New Roman"/>
                <w:szCs w:val="28"/>
                <w:lang w:val="kk-KZ"/>
              </w:rPr>
              <w:t xml:space="preserve">ң </w:t>
            </w:r>
            <w:r>
              <w:rPr>
                <w:rFonts w:ascii="Times New Roman" w:hAnsi="Times New Roman" w:cs="Times New Roman"/>
                <w:szCs w:val="28"/>
                <w:lang w:val="ru-RU"/>
              </w:rPr>
              <w:t>"_ _ "</w:t>
            </w:r>
          </w:p>
        </w:tc>
        <w:tc>
          <w:tcPr>
            <w:tcW w:w="4812" w:type="dxa"/>
          </w:tcPr>
          <w:p>
            <w:pPr>
              <w:spacing w:after="0" w:line="240" w:lineRule="auto"/>
              <w:rPr>
                <w:rFonts w:ascii="Times New Roman" w:hAnsi="Times New Roman" w:cs="Times New Roman"/>
                <w:szCs w:val="28"/>
                <w:lang w:val="ru-RU"/>
              </w:rPr>
            </w:pPr>
            <w:r>
              <w:rPr>
                <w:rFonts w:ascii="Times New Roman" w:hAnsi="Times New Roman" w:cs="Times New Roman"/>
                <w:szCs w:val="28"/>
                <w:lang w:val="ru-RU"/>
              </w:rPr>
              <w:t>г. Актау              « ___» августа  2025 года.</w:t>
            </w:r>
          </w:p>
        </w:tc>
        <w:tc>
          <w:tcPr>
            <w:tcW w:w="4562" w:type="dxa"/>
          </w:tcPr>
          <w:p>
            <w:pPr>
              <w:pStyle w:val="143"/>
              <w:rPr>
                <w:rFonts w:ascii="楷体" w:hAnsi="楷体" w:eastAsia="楷体" w:cs="Times New Roman"/>
                <w:b/>
                <w:sz w:val="24"/>
                <w:szCs w:val="28"/>
                <w:lang w:val="ru-RU" w:eastAsia="zh-CN"/>
              </w:rPr>
            </w:pPr>
            <w:r>
              <w:rPr>
                <w:rFonts w:ascii="楷体" w:hAnsi="楷体" w:eastAsia="楷体"/>
                <w:sz w:val="24"/>
                <w:lang w:eastAsia="zh-CN"/>
              </w:rPr>
              <w:t>地点</w:t>
            </w:r>
            <w:r>
              <w:rPr>
                <w:rFonts w:ascii="楷体" w:hAnsi="楷体" w:eastAsia="楷体"/>
                <w:sz w:val="24"/>
                <w:lang w:val="ru-RU" w:eastAsia="zh-CN"/>
              </w:rPr>
              <w:t>：</w:t>
            </w:r>
            <w:r>
              <w:rPr>
                <w:rFonts w:ascii="楷体" w:hAnsi="楷体" w:eastAsia="楷体"/>
                <w:b/>
                <w:sz w:val="24"/>
                <w:lang w:eastAsia="zh-CN"/>
              </w:rPr>
              <w:t>阿克套市</w:t>
            </w:r>
            <w:r>
              <w:rPr>
                <w:rFonts w:eastAsia="楷体"/>
                <w:sz w:val="24"/>
                <w:lang w:val="ru-RU" w:eastAsia="zh-CN"/>
              </w:rPr>
              <w:t xml:space="preserve">         </w:t>
            </w:r>
            <w:r>
              <w:rPr>
                <w:rFonts w:ascii="楷体" w:hAnsi="楷体" w:eastAsia="楷体"/>
                <w:sz w:val="24"/>
                <w:lang w:val="ru-RU" w:eastAsia="zh-CN"/>
              </w:rPr>
              <w:t>2025</w:t>
            </w:r>
            <w:r>
              <w:rPr>
                <w:rFonts w:ascii="楷体" w:hAnsi="楷体" w:eastAsia="楷体"/>
                <w:sz w:val="24"/>
                <w:lang w:eastAsia="zh-CN"/>
              </w:rPr>
              <w:t>年</w:t>
            </w:r>
            <w:r>
              <w:rPr>
                <w:rFonts w:hint="eastAsia" w:ascii="楷体" w:hAnsi="楷体" w:eastAsia="楷体"/>
                <w:sz w:val="24"/>
                <w:lang w:eastAsia="zh-CN"/>
              </w:rPr>
              <w:t>***</w:t>
            </w:r>
            <w:r>
              <w:rPr>
                <w:rFonts w:ascii="楷体" w:hAnsi="楷体" w:eastAsia="楷体"/>
                <w:sz w:val="24"/>
                <w:lang w:eastAsia="zh-CN"/>
              </w:rPr>
              <w:t>月</w:t>
            </w:r>
            <w:r>
              <w:rPr>
                <w:rFonts w:hint="eastAsia" w:ascii="楷体" w:hAnsi="楷体" w:eastAsia="楷体"/>
                <w:sz w:val="24"/>
                <w:lang w:eastAsia="zh-CN"/>
              </w:rPr>
              <w:t>***</w:t>
            </w:r>
            <w:r>
              <w:rPr>
                <w:rFonts w:hint="eastAsia" w:ascii="楷体" w:hAnsi="楷体" w:eastAsia="楷体" w:cs="宋体"/>
                <w:sz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8" w:hRule="atLeast"/>
        </w:trPr>
        <w:tc>
          <w:tcPr>
            <w:tcW w:w="4188" w:type="dxa"/>
          </w:tcPr>
          <w:p>
            <w:pPr>
              <w:spacing w:after="0" w:line="240" w:lineRule="auto"/>
              <w:jc w:val="both"/>
              <w:rPr>
                <w:rFonts w:ascii="Times New Roman" w:hAnsi="Times New Roman" w:cs="Times New Roman"/>
                <w:szCs w:val="28"/>
                <w:highlight w:val="yellow"/>
              </w:rPr>
            </w:pPr>
            <w:r>
              <w:t>******* (бұдан әрі – «Сатушы»), өкілі *****, бір тараптан;</w:t>
            </w:r>
            <w:r>
              <w:br w:type="textWrapping"/>
            </w:r>
            <w:r>
              <w:t>«Ақтау Энергия Компаниясы» Жауапкершілігі Шектеулі Серіктестігі (бұдан әрі – «Сатып алушы»), жарғыға сәйкес тағайындалған бас директор Гэ Личуннің өкілеттігімен, екінші тараптан;</w:t>
            </w:r>
            <w:r>
              <w:br w:type="textWrapping"/>
            </w:r>
            <w:r>
              <w:t>екі тарап бірлесіп «Тараптар» деп аталады және осы шартты (бұдан әрі – «Шарт») төмендегідей мазмұнда жасасты:</w:t>
            </w:r>
          </w:p>
        </w:tc>
        <w:tc>
          <w:tcPr>
            <w:tcW w:w="4812" w:type="dxa"/>
          </w:tcPr>
          <w:p>
            <w:pPr>
              <w:spacing w:after="0" w:line="240" w:lineRule="auto"/>
              <w:jc w:val="both"/>
              <w:rPr>
                <w:rFonts w:ascii="Times New Roman" w:hAnsi="Times New Roman" w:cs="Times New Roman"/>
                <w:szCs w:val="28"/>
                <w:highlight w:val="yellow"/>
                <w:lang w:val="ru-RU"/>
              </w:rPr>
            </w:pPr>
            <w:r>
              <w:rPr>
                <w:lang w:val="ru-RU"/>
              </w:rPr>
              <w:t>******* (в дальнейшем именуемое "Продавец"), в лице представителя ***** — с одной стороны;</w:t>
            </w:r>
            <w:r>
              <w:rPr>
                <w:lang w:val="ru-RU"/>
              </w:rPr>
              <w:br w:type="textWrapping"/>
            </w:r>
            <w:r>
              <w:rPr>
                <w:lang w:val="ru-RU"/>
              </w:rPr>
              <w:t>Товарищество с ограниченной ответственностью "</w:t>
            </w:r>
            <w:r>
              <w:rPr>
                <w:rFonts w:ascii="Times New Roman" w:hAnsi="Times New Roman" w:eastAsia="Times New Roman"/>
                <w:szCs w:val="24"/>
                <w:lang w:val="ru-RU" w:eastAsia="ru-RU"/>
              </w:rPr>
              <w:t>Актауская энергетическая компания</w:t>
            </w:r>
            <w:r>
              <w:rPr>
                <w:lang w:val="ru-RU"/>
              </w:rPr>
              <w:t>" (в дальнейшем именуемое "Покупатель"), в лице Генерального директора Гэ Личуня, действующего на основании Устава — с другой стороны;</w:t>
            </w:r>
            <w:r>
              <w:rPr>
                <w:lang w:val="ru-RU"/>
              </w:rPr>
              <w:br w:type="textWrapping"/>
            </w:r>
            <w:r>
              <w:rPr>
                <w:lang w:val="ru-RU"/>
              </w:rPr>
              <w:t>Обе стороны совместно именуются "Стороны", заключили настоящий договор (в дальнейшем — "Договор") о нижеследующем:</w:t>
            </w:r>
          </w:p>
        </w:tc>
        <w:tc>
          <w:tcPr>
            <w:tcW w:w="4562" w:type="dxa"/>
          </w:tcPr>
          <w:p>
            <w:pPr>
              <w:pStyle w:val="143"/>
              <w:rPr>
                <w:rFonts w:ascii="楷体" w:hAnsi="楷体" w:eastAsia="楷体"/>
                <w:b/>
                <w:color w:val="000000" w:themeColor="text1"/>
                <w:sz w:val="24"/>
                <w:lang w:val="ru-RU" w:eastAsia="zh-CN"/>
                <w14:textFill>
                  <w14:solidFill>
                    <w14:schemeClr w14:val="tx1"/>
                  </w14:solidFill>
                </w14:textFill>
              </w:rPr>
            </w:pPr>
            <w:r>
              <w:rPr>
                <w:rFonts w:hint="eastAsia" w:ascii="楷体" w:hAnsi="楷体" w:eastAsia="楷体"/>
                <w:b/>
                <w:color w:val="000000" w:themeColor="text1"/>
                <w:sz w:val="24"/>
                <w:lang w:eastAsia="zh-CN"/>
                <w14:textFill>
                  <w14:solidFill>
                    <w14:schemeClr w14:val="tx1"/>
                  </w14:solidFill>
                </w14:textFill>
              </w:rPr>
              <w:t>*******</w:t>
            </w:r>
            <w:r>
              <w:rPr>
                <w:rFonts w:hint="eastAsia" w:ascii="楷体" w:hAnsi="楷体" w:eastAsia="楷体"/>
                <w:b/>
                <w:color w:val="000000" w:themeColor="text1"/>
                <w:sz w:val="24"/>
                <w:lang w:val="ru-RU" w:eastAsia="zh-CN"/>
                <w14:textFill>
                  <w14:solidFill>
                    <w14:schemeClr w14:val="tx1"/>
                  </w14:solidFill>
                </w14:textFill>
              </w:rPr>
              <w:t>（以下简称“</w:t>
            </w:r>
            <w:r>
              <w:rPr>
                <w:rFonts w:hint="eastAsia" w:ascii="楷体" w:hAnsi="楷体" w:eastAsia="楷体"/>
                <w:b/>
                <w:color w:val="000000" w:themeColor="text1"/>
                <w:sz w:val="24"/>
                <w:lang w:eastAsia="zh-CN"/>
                <w14:textFill>
                  <w14:solidFill>
                    <w14:schemeClr w14:val="tx1"/>
                  </w14:solidFill>
                </w14:textFill>
              </w:rPr>
              <w:t>卖方</w:t>
            </w:r>
            <w:r>
              <w:rPr>
                <w:rFonts w:hint="eastAsia" w:ascii="楷体" w:hAnsi="楷体" w:eastAsia="楷体"/>
                <w:b/>
                <w:color w:val="000000" w:themeColor="text1"/>
                <w:sz w:val="24"/>
                <w:lang w:val="ru-RU" w:eastAsia="zh-CN"/>
                <w14:textFill>
                  <w14:solidFill>
                    <w14:schemeClr w14:val="tx1"/>
                  </w14:solidFill>
                </w14:textFill>
              </w:rPr>
              <w:t>”），由</w:t>
            </w:r>
            <w:r>
              <w:rPr>
                <w:rFonts w:hint="eastAsia" w:ascii="楷体" w:hAnsi="楷体" w:eastAsia="楷体"/>
                <w:b/>
                <w:color w:val="000000" w:themeColor="text1"/>
                <w:sz w:val="24"/>
                <w:lang w:eastAsia="zh-CN"/>
                <w14:textFill>
                  <w14:solidFill>
                    <w14:schemeClr w14:val="tx1"/>
                  </w14:solidFill>
                </w14:textFill>
              </w:rPr>
              <w:t>*****</w:t>
            </w:r>
            <w:r>
              <w:rPr>
                <w:rFonts w:hint="eastAsia" w:ascii="楷体" w:hAnsi="楷体" w:eastAsia="楷体"/>
                <w:b/>
                <w:color w:val="000000" w:themeColor="text1"/>
                <w:sz w:val="24"/>
                <w:lang w:val="ru-RU" w:eastAsia="zh-CN"/>
                <w14:textFill>
                  <w14:solidFill>
                    <w14:schemeClr w14:val="tx1"/>
                  </w14:solidFill>
                </w14:textFill>
              </w:rPr>
              <w:t>代表，为一方；</w:t>
            </w:r>
            <w:r>
              <w:rPr>
                <w:rFonts w:ascii="楷体" w:hAnsi="楷体" w:eastAsia="楷体"/>
                <w:b/>
                <w:color w:val="000000" w:themeColor="text1"/>
                <w:sz w:val="24"/>
                <w:lang w:val="ru-RU" w:eastAsia="zh-CN"/>
                <w14:textFill>
                  <w14:solidFill>
                    <w14:schemeClr w14:val="tx1"/>
                  </w14:solidFill>
                </w14:textFill>
              </w:rPr>
              <w:t xml:space="preserve">  </w:t>
            </w:r>
          </w:p>
          <w:p>
            <w:pPr>
              <w:pStyle w:val="143"/>
              <w:rPr>
                <w:rFonts w:ascii="楷体" w:hAnsi="楷体" w:eastAsia="楷体"/>
                <w:b/>
                <w:color w:val="000000" w:themeColor="text1"/>
                <w:sz w:val="24"/>
                <w:lang w:val="ru-RU" w:eastAsia="zh-CN"/>
                <w14:textFill>
                  <w14:solidFill>
                    <w14:schemeClr w14:val="tx1"/>
                  </w14:solidFill>
                </w14:textFill>
              </w:rPr>
            </w:pPr>
            <w:r>
              <w:rPr>
                <w:rFonts w:hint="eastAsia" w:ascii="楷体" w:hAnsi="楷体" w:eastAsia="楷体"/>
                <w:b/>
                <w:color w:val="000000" w:themeColor="text1"/>
                <w:sz w:val="24"/>
                <w:lang w:val="ru-RU" w:eastAsia="zh-CN"/>
                <w14:textFill>
                  <w14:solidFill>
                    <w14:schemeClr w14:val="tx1"/>
                  </w14:solidFill>
                </w14:textFill>
              </w:rPr>
              <w:t>“阿克套能源公司”有限责任公司（以下简称“</w:t>
            </w:r>
            <w:r>
              <w:rPr>
                <w:rFonts w:hint="eastAsia" w:ascii="楷体" w:hAnsi="楷体" w:eastAsia="楷体"/>
                <w:b/>
                <w:color w:val="000000" w:themeColor="text1"/>
                <w:sz w:val="24"/>
                <w:lang w:eastAsia="zh-CN"/>
                <w14:textFill>
                  <w14:solidFill>
                    <w14:schemeClr w14:val="tx1"/>
                  </w14:solidFill>
                </w14:textFill>
              </w:rPr>
              <w:t>买方</w:t>
            </w:r>
            <w:r>
              <w:rPr>
                <w:rFonts w:hint="eastAsia" w:ascii="楷体" w:hAnsi="楷体" w:eastAsia="楷体"/>
                <w:b/>
                <w:color w:val="000000" w:themeColor="text1"/>
                <w:sz w:val="24"/>
                <w:lang w:val="ru-RU" w:eastAsia="zh-CN"/>
                <w14:textFill>
                  <w14:solidFill>
                    <w14:schemeClr w14:val="tx1"/>
                  </w14:solidFill>
                </w14:textFill>
              </w:rPr>
              <w:t>”），由依据章程任职的总经理葛立春代表，为另一方；</w:t>
            </w:r>
            <w:r>
              <w:rPr>
                <w:rFonts w:ascii="楷体" w:hAnsi="楷体" w:eastAsia="楷体"/>
                <w:b/>
                <w:color w:val="000000" w:themeColor="text1"/>
                <w:sz w:val="24"/>
                <w:lang w:val="ru-RU" w:eastAsia="zh-CN"/>
                <w14:textFill>
                  <w14:solidFill>
                    <w14:schemeClr w14:val="tx1"/>
                  </w14:solidFill>
                </w14:textFill>
              </w:rPr>
              <w:t xml:space="preserve">  </w:t>
            </w:r>
          </w:p>
          <w:p>
            <w:pPr>
              <w:pStyle w:val="143"/>
              <w:rPr>
                <w:rFonts w:ascii="楷体" w:hAnsi="楷体" w:eastAsia="楷体"/>
                <w:b/>
                <w:color w:val="000000" w:themeColor="text1"/>
                <w:sz w:val="24"/>
                <w:lang w:val="ru-RU" w:eastAsia="zh-CN"/>
                <w14:textFill>
                  <w14:solidFill>
                    <w14:schemeClr w14:val="tx1"/>
                  </w14:solidFill>
                </w14:textFill>
              </w:rPr>
            </w:pPr>
            <w:r>
              <w:rPr>
                <w:rFonts w:hint="eastAsia" w:ascii="楷体" w:hAnsi="楷体" w:eastAsia="楷体"/>
                <w:b/>
                <w:color w:val="000000" w:themeColor="text1"/>
                <w:sz w:val="24"/>
                <w:lang w:val="ru-RU" w:eastAsia="zh-CN"/>
                <w14:textFill>
                  <w14:solidFill>
                    <w14:schemeClr w14:val="tx1"/>
                  </w14:solidFill>
                </w14:textFill>
              </w:rPr>
              <w:t>双方合称为“双方”，共同签订本合同（以下简称“合同”），内容如下：</w:t>
            </w:r>
          </w:p>
          <w:p>
            <w:pPr>
              <w:pStyle w:val="143"/>
              <w:rPr>
                <w:rFonts w:ascii="楷体" w:hAnsi="楷体" w:eastAsia="楷体"/>
                <w:b/>
                <w:sz w:val="24"/>
                <w:lang w:val="ru-RU" w:eastAsia="zh-CN"/>
              </w:rPr>
            </w:pPr>
          </w:p>
          <w:p>
            <w:pPr>
              <w:pStyle w:val="143"/>
              <w:rPr>
                <w:rFonts w:ascii="楷体" w:hAnsi="楷体" w:eastAsia="楷体"/>
                <w:b/>
                <w:sz w:val="24"/>
                <w:lang w:val="ru-RU"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trPr>
        <w:tc>
          <w:tcPr>
            <w:tcW w:w="4188" w:type="dxa"/>
          </w:tcPr>
          <w:p>
            <w:pPr>
              <w:spacing w:before="100" w:beforeAutospacing="1" w:after="100" w:afterAutospacing="1" w:line="240" w:lineRule="auto"/>
              <w:outlineLvl w:val="2"/>
              <w:rPr>
                <w:rFonts w:ascii="Times New Roman" w:hAnsi="Times New Roman" w:eastAsia="Times New Roman" w:cs="Times New Roman"/>
                <w:b/>
                <w:bCs/>
                <w:sz w:val="27"/>
                <w:szCs w:val="27"/>
                <w:lang w:eastAsia="zh-CN"/>
              </w:rPr>
            </w:pPr>
            <w:r>
              <w:rPr>
                <w:rFonts w:ascii="Times New Roman" w:hAnsi="Times New Roman" w:eastAsia="Times New Roman" w:cs="Times New Roman"/>
                <w:b/>
                <w:bCs/>
                <w:sz w:val="27"/>
                <w:szCs w:val="27"/>
                <w:lang w:val="ru-RU" w:eastAsia="zh-CN"/>
              </w:rPr>
              <w:t>Анықтамалар</w:t>
            </w:r>
          </w:p>
          <w:p>
            <w:pPr>
              <w:spacing w:before="100" w:beforeAutospacing="1" w:after="100" w:afterAutospacing="1" w:line="240" w:lineRule="auto"/>
              <w:rPr>
                <w:rFonts w:ascii="Times New Roman" w:hAnsi="Times New Roman" w:eastAsia="Times New Roman" w:cs="Times New Roman"/>
                <w:szCs w:val="24"/>
                <w:lang w:eastAsia="zh-CN"/>
              </w:rPr>
            </w:pPr>
            <w:r>
              <w:rPr>
                <w:rFonts w:ascii="Times New Roman" w:hAnsi="Times New Roman" w:eastAsia="Times New Roman" w:cs="Times New Roman"/>
                <w:szCs w:val="24"/>
                <w:lang w:val="ru-RU" w:eastAsia="zh-CN"/>
              </w:rPr>
              <w:t>Осы</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шарттың</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аясында</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төмендегі</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терминдер</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келесі</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мағынада</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қолданылады</w:t>
            </w:r>
            <w:r>
              <w:rPr>
                <w:rFonts w:ascii="Times New Roman" w:hAnsi="Times New Roman" w:eastAsia="Times New Roman" w:cs="Times New Roman"/>
                <w:szCs w:val="24"/>
                <w:lang w:eastAsia="zh-CN"/>
              </w:rPr>
              <w:t>:</w:t>
            </w:r>
          </w:p>
          <w:p>
            <w:pPr>
              <w:spacing w:before="100" w:beforeAutospacing="1" w:after="100" w:afterAutospacing="1" w:line="240" w:lineRule="auto"/>
              <w:rPr>
                <w:rFonts w:ascii="Times New Roman" w:hAnsi="Times New Roman" w:eastAsia="Times New Roman" w:cs="Times New Roman"/>
                <w:szCs w:val="24"/>
                <w:lang w:eastAsia="zh-CN"/>
              </w:rPr>
            </w:pPr>
            <w:r>
              <w:rPr>
                <w:rFonts w:ascii="Times New Roman" w:hAnsi="Times New Roman" w:eastAsia="Times New Roman" w:cs="Times New Roman"/>
                <w:b/>
                <w:bCs/>
                <w:szCs w:val="24"/>
                <w:lang w:eastAsia="zh-CN"/>
              </w:rPr>
              <w:t>«</w:t>
            </w:r>
            <w:r>
              <w:rPr>
                <w:rFonts w:ascii="Times New Roman" w:hAnsi="Times New Roman" w:eastAsia="Times New Roman" w:cs="Times New Roman"/>
                <w:b/>
                <w:bCs/>
                <w:szCs w:val="24"/>
                <w:lang w:val="ru-RU" w:eastAsia="zh-CN"/>
              </w:rPr>
              <w:t>Сатып</w:t>
            </w:r>
            <w:r>
              <w:rPr>
                <w:rFonts w:ascii="Times New Roman" w:hAnsi="Times New Roman" w:eastAsia="Times New Roman" w:cs="Times New Roman"/>
                <w:b/>
                <w:bCs/>
                <w:szCs w:val="24"/>
                <w:lang w:eastAsia="zh-CN"/>
              </w:rPr>
              <w:t xml:space="preserve"> </w:t>
            </w:r>
            <w:r>
              <w:rPr>
                <w:rFonts w:ascii="Times New Roman" w:hAnsi="Times New Roman" w:eastAsia="Times New Roman" w:cs="Times New Roman"/>
                <w:b/>
                <w:bCs/>
                <w:szCs w:val="24"/>
                <w:lang w:val="ru-RU" w:eastAsia="zh-CN"/>
              </w:rPr>
              <w:t>алушы</w:t>
            </w:r>
            <w:r>
              <w:rPr>
                <w:rFonts w:ascii="Times New Roman" w:hAnsi="Times New Roman" w:eastAsia="Times New Roman" w:cs="Times New Roman"/>
                <w:b/>
                <w:bCs/>
                <w:szCs w:val="24"/>
                <w:lang w:eastAsia="zh-CN"/>
              </w:rPr>
              <w:t xml:space="preserve"> </w:t>
            </w:r>
            <w:r>
              <w:rPr>
                <w:rFonts w:ascii="Times New Roman" w:hAnsi="Times New Roman" w:eastAsia="Times New Roman" w:cs="Times New Roman"/>
                <w:b/>
                <w:bCs/>
                <w:szCs w:val="24"/>
                <w:lang w:val="ru-RU" w:eastAsia="zh-CN"/>
              </w:rPr>
              <w:t>өкілі</w:t>
            </w:r>
            <w:r>
              <w:rPr>
                <w:rFonts w:ascii="Times New Roman" w:hAnsi="Times New Roman" w:eastAsia="Times New Roman" w:cs="Times New Roman"/>
                <w:b/>
                <w:bCs/>
                <w:szCs w:val="24"/>
                <w:lang w:eastAsia="zh-CN"/>
              </w:rPr>
              <w:t>»</w:t>
            </w:r>
            <w:r>
              <w:rPr>
                <w:rFonts w:ascii="Times New Roman" w:hAnsi="Times New Roman" w:eastAsia="Times New Roman" w:cs="Times New Roman"/>
                <w:szCs w:val="24"/>
                <w:lang w:eastAsia="zh-CN"/>
              </w:rPr>
              <w:t xml:space="preserve"> — </w:t>
            </w:r>
            <w:r>
              <w:rPr>
                <w:rFonts w:ascii="Times New Roman" w:hAnsi="Times New Roman" w:eastAsia="Times New Roman" w:cs="Times New Roman"/>
                <w:szCs w:val="24"/>
                <w:lang w:val="ru-RU" w:eastAsia="zh-CN"/>
              </w:rPr>
              <w:t>Сатып</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алушы</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тағайындаған</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және</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уәкілеттік</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берген</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тұлға</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көрсетілетін</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қызметтерді</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үйлестіру</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қадағалау</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тексеру</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және</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қабылдау</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үшін</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жауап</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береді</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бұл</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жеке</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немесе</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заңды</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тұлға</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болуы</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мүмкін</w:t>
            </w:r>
            <w:r>
              <w:rPr>
                <w:rFonts w:ascii="Times New Roman" w:hAnsi="Times New Roman" w:eastAsia="Times New Roman" w:cs="Times New Roman"/>
                <w:szCs w:val="24"/>
                <w:lang w:eastAsia="zh-CN"/>
              </w:rPr>
              <w:t>.</w:t>
            </w:r>
          </w:p>
          <w:p>
            <w:pPr>
              <w:spacing w:before="100" w:beforeAutospacing="1" w:after="100" w:afterAutospacing="1" w:line="240" w:lineRule="auto"/>
              <w:rPr>
                <w:rFonts w:ascii="Times New Roman" w:hAnsi="Times New Roman" w:eastAsia="Times New Roman" w:cs="Times New Roman"/>
                <w:szCs w:val="24"/>
                <w:lang w:eastAsia="zh-CN"/>
              </w:rPr>
            </w:pPr>
            <w:r>
              <w:rPr>
                <w:rFonts w:ascii="Times New Roman" w:hAnsi="Times New Roman" w:eastAsia="Times New Roman" w:cs="Times New Roman"/>
                <w:b/>
                <w:bCs/>
                <w:szCs w:val="24"/>
                <w:lang w:eastAsia="zh-CN"/>
              </w:rPr>
              <w:t>«</w:t>
            </w:r>
            <w:r>
              <w:rPr>
                <w:rFonts w:ascii="Times New Roman" w:hAnsi="Times New Roman" w:eastAsia="Times New Roman" w:cs="Times New Roman"/>
                <w:b/>
                <w:bCs/>
                <w:szCs w:val="24"/>
                <w:lang w:val="ru-RU" w:eastAsia="zh-CN"/>
              </w:rPr>
              <w:t>Сатушы</w:t>
            </w:r>
            <w:r>
              <w:rPr>
                <w:rFonts w:ascii="Times New Roman" w:hAnsi="Times New Roman" w:eastAsia="Times New Roman" w:cs="Times New Roman"/>
                <w:b/>
                <w:bCs/>
                <w:szCs w:val="24"/>
                <w:lang w:eastAsia="zh-CN"/>
              </w:rPr>
              <w:t xml:space="preserve"> </w:t>
            </w:r>
            <w:r>
              <w:rPr>
                <w:rFonts w:ascii="Times New Roman" w:hAnsi="Times New Roman" w:eastAsia="Times New Roman" w:cs="Times New Roman"/>
                <w:b/>
                <w:bCs/>
                <w:szCs w:val="24"/>
                <w:lang w:val="ru-RU" w:eastAsia="zh-CN"/>
              </w:rPr>
              <w:t>өкілі</w:t>
            </w:r>
            <w:r>
              <w:rPr>
                <w:rFonts w:ascii="Times New Roman" w:hAnsi="Times New Roman" w:eastAsia="Times New Roman" w:cs="Times New Roman"/>
                <w:b/>
                <w:bCs/>
                <w:szCs w:val="24"/>
                <w:lang w:eastAsia="zh-CN"/>
              </w:rPr>
              <w:t>»</w:t>
            </w:r>
            <w:r>
              <w:rPr>
                <w:rFonts w:ascii="Times New Roman" w:hAnsi="Times New Roman" w:eastAsia="Times New Roman" w:cs="Times New Roman"/>
                <w:szCs w:val="24"/>
                <w:lang w:eastAsia="zh-CN"/>
              </w:rPr>
              <w:t xml:space="preserve"> — </w:t>
            </w:r>
            <w:r>
              <w:rPr>
                <w:rFonts w:ascii="Times New Roman" w:hAnsi="Times New Roman" w:eastAsia="Times New Roman" w:cs="Times New Roman"/>
                <w:szCs w:val="24"/>
                <w:lang w:val="ru-RU" w:eastAsia="zh-CN"/>
              </w:rPr>
              <w:t>Сатушы</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тағайындаған</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және</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уәкілеттік</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берген</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тұлға</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көрсетілетін</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қызметтерді</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Сатып</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алушы</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өкілімен</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бірлесіп</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үйлестіру</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үшін</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жауапты</w:t>
            </w:r>
            <w:r>
              <w:rPr>
                <w:rFonts w:ascii="Times New Roman" w:hAnsi="Times New Roman" w:eastAsia="Times New Roman" w:cs="Times New Roman"/>
                <w:szCs w:val="24"/>
                <w:lang w:eastAsia="zh-CN"/>
              </w:rPr>
              <w:t>.</w:t>
            </w:r>
          </w:p>
          <w:p>
            <w:pPr>
              <w:spacing w:before="100" w:beforeAutospacing="1" w:after="100" w:afterAutospacing="1" w:line="240" w:lineRule="auto"/>
              <w:rPr>
                <w:rFonts w:ascii="Times New Roman" w:hAnsi="Times New Roman" w:eastAsia="Times New Roman" w:cs="Times New Roman"/>
                <w:szCs w:val="24"/>
                <w:lang w:eastAsia="zh-CN"/>
              </w:rPr>
            </w:pPr>
            <w:r>
              <w:rPr>
                <w:rFonts w:ascii="Times New Roman" w:hAnsi="Times New Roman" w:eastAsia="Times New Roman" w:cs="Times New Roman"/>
                <w:b/>
                <w:bCs/>
                <w:szCs w:val="24"/>
                <w:lang w:eastAsia="zh-CN"/>
              </w:rPr>
              <w:t>«</w:t>
            </w:r>
            <w:r>
              <w:rPr>
                <w:rFonts w:ascii="Times New Roman" w:hAnsi="Times New Roman" w:eastAsia="Times New Roman" w:cs="Times New Roman"/>
                <w:b/>
                <w:bCs/>
                <w:szCs w:val="24"/>
                <w:lang w:val="ru-RU" w:eastAsia="zh-CN"/>
              </w:rPr>
              <w:t>Сатушы</w:t>
            </w:r>
            <w:r>
              <w:rPr>
                <w:rFonts w:ascii="Times New Roman" w:hAnsi="Times New Roman" w:eastAsia="Times New Roman" w:cs="Times New Roman"/>
                <w:b/>
                <w:bCs/>
                <w:szCs w:val="24"/>
                <w:lang w:eastAsia="zh-CN"/>
              </w:rPr>
              <w:t xml:space="preserve"> </w:t>
            </w:r>
            <w:r>
              <w:rPr>
                <w:rFonts w:ascii="Times New Roman" w:hAnsi="Times New Roman" w:eastAsia="Times New Roman" w:cs="Times New Roman"/>
                <w:b/>
                <w:bCs/>
                <w:szCs w:val="24"/>
                <w:lang w:val="ru-RU" w:eastAsia="zh-CN"/>
              </w:rPr>
              <w:t>қызметкерлері</w:t>
            </w:r>
            <w:r>
              <w:rPr>
                <w:rFonts w:ascii="Times New Roman" w:hAnsi="Times New Roman" w:eastAsia="Times New Roman" w:cs="Times New Roman"/>
                <w:b/>
                <w:bCs/>
                <w:szCs w:val="24"/>
                <w:lang w:eastAsia="zh-CN"/>
              </w:rPr>
              <w:t>»</w:t>
            </w:r>
            <w:r>
              <w:rPr>
                <w:rFonts w:ascii="Times New Roman" w:hAnsi="Times New Roman" w:eastAsia="Times New Roman" w:cs="Times New Roman"/>
                <w:szCs w:val="24"/>
                <w:lang w:eastAsia="zh-CN"/>
              </w:rPr>
              <w:t xml:space="preserve"> — </w:t>
            </w:r>
            <w:r>
              <w:rPr>
                <w:rFonts w:ascii="Times New Roman" w:hAnsi="Times New Roman" w:eastAsia="Times New Roman" w:cs="Times New Roman"/>
                <w:szCs w:val="24"/>
                <w:lang w:val="ru-RU" w:eastAsia="zh-CN"/>
              </w:rPr>
              <w:t>Осы</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шарт</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талаптарына</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сәйкес</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шарттық</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міндеттемелерді</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орындау</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үшін</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Сатушы</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жіберген</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мамандар</w:t>
            </w:r>
            <w:r>
              <w:rPr>
                <w:rFonts w:ascii="Times New Roman" w:hAnsi="Times New Roman" w:eastAsia="Times New Roman" w:cs="Times New Roman"/>
                <w:szCs w:val="24"/>
                <w:lang w:eastAsia="zh-CN"/>
              </w:rPr>
              <w:t>.</w:t>
            </w:r>
          </w:p>
          <w:p>
            <w:pPr>
              <w:spacing w:before="100" w:beforeAutospacing="1" w:after="100" w:afterAutospacing="1" w:line="240" w:lineRule="auto"/>
              <w:rPr>
                <w:rFonts w:ascii="Times New Roman" w:hAnsi="Times New Roman" w:eastAsia="Times New Roman" w:cs="Times New Roman"/>
                <w:szCs w:val="24"/>
                <w:lang w:eastAsia="zh-CN"/>
              </w:rPr>
            </w:pPr>
            <w:r>
              <w:rPr>
                <w:rFonts w:ascii="Times New Roman" w:hAnsi="Times New Roman" w:eastAsia="Times New Roman" w:cs="Times New Roman"/>
                <w:b/>
                <w:bCs/>
                <w:szCs w:val="24"/>
                <w:lang w:eastAsia="zh-CN"/>
              </w:rPr>
              <w:t>«</w:t>
            </w:r>
            <w:r>
              <w:rPr>
                <w:rFonts w:ascii="Times New Roman" w:hAnsi="Times New Roman" w:eastAsia="Times New Roman" w:cs="Times New Roman"/>
                <w:b/>
                <w:bCs/>
                <w:szCs w:val="24"/>
                <w:lang w:val="ru-RU" w:eastAsia="zh-CN"/>
              </w:rPr>
              <w:t>Есеп</w:t>
            </w:r>
            <w:r>
              <w:rPr>
                <w:rFonts w:ascii="Times New Roman" w:hAnsi="Times New Roman" w:eastAsia="Times New Roman" w:cs="Times New Roman"/>
                <w:b/>
                <w:bCs/>
                <w:szCs w:val="24"/>
                <w:lang w:eastAsia="zh-CN"/>
              </w:rPr>
              <w:t xml:space="preserve"> </w:t>
            </w:r>
            <w:r>
              <w:rPr>
                <w:rFonts w:ascii="Times New Roman" w:hAnsi="Times New Roman" w:eastAsia="Times New Roman" w:cs="Times New Roman"/>
                <w:b/>
                <w:bCs/>
                <w:szCs w:val="24"/>
                <w:lang w:val="ru-RU" w:eastAsia="zh-CN"/>
              </w:rPr>
              <w:t>беру</w:t>
            </w:r>
            <w:r>
              <w:rPr>
                <w:rFonts w:ascii="Times New Roman" w:hAnsi="Times New Roman" w:eastAsia="Times New Roman" w:cs="Times New Roman"/>
                <w:b/>
                <w:bCs/>
                <w:szCs w:val="24"/>
                <w:lang w:eastAsia="zh-CN"/>
              </w:rPr>
              <w:t xml:space="preserve"> </w:t>
            </w:r>
            <w:r>
              <w:rPr>
                <w:rFonts w:ascii="Times New Roman" w:hAnsi="Times New Roman" w:eastAsia="Times New Roman" w:cs="Times New Roman"/>
                <w:b/>
                <w:bCs/>
                <w:szCs w:val="24"/>
                <w:lang w:val="ru-RU" w:eastAsia="zh-CN"/>
              </w:rPr>
              <w:t>кезеңі</w:t>
            </w:r>
            <w:r>
              <w:rPr>
                <w:rFonts w:ascii="Times New Roman" w:hAnsi="Times New Roman" w:eastAsia="Times New Roman" w:cs="Times New Roman"/>
                <w:b/>
                <w:bCs/>
                <w:szCs w:val="24"/>
                <w:lang w:eastAsia="zh-CN"/>
              </w:rPr>
              <w:t>»</w:t>
            </w:r>
            <w:r>
              <w:rPr>
                <w:rFonts w:ascii="Times New Roman" w:hAnsi="Times New Roman" w:eastAsia="Times New Roman" w:cs="Times New Roman"/>
                <w:szCs w:val="24"/>
                <w:lang w:eastAsia="zh-CN"/>
              </w:rPr>
              <w:t xml:space="preserve"> — </w:t>
            </w:r>
            <w:r>
              <w:rPr>
                <w:rFonts w:ascii="Times New Roman" w:hAnsi="Times New Roman" w:eastAsia="Times New Roman" w:cs="Times New Roman"/>
                <w:szCs w:val="24"/>
                <w:lang w:val="ru-RU" w:eastAsia="zh-CN"/>
              </w:rPr>
              <w:t>Тараптардың</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өзара</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келісімі</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бойынша</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анықталады</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бірақ</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айына</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екі</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реттен</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аспауы</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тиіс</w:t>
            </w:r>
            <w:r>
              <w:rPr>
                <w:rFonts w:ascii="Times New Roman" w:hAnsi="Times New Roman" w:eastAsia="Times New Roman" w:cs="Times New Roman"/>
                <w:szCs w:val="24"/>
                <w:lang w:eastAsia="zh-CN"/>
              </w:rPr>
              <w:t>.</w:t>
            </w:r>
          </w:p>
          <w:p>
            <w:pPr>
              <w:spacing w:before="100" w:beforeAutospacing="1" w:after="100" w:afterAutospacing="1" w:line="240" w:lineRule="auto"/>
              <w:rPr>
                <w:rFonts w:ascii="Times New Roman" w:hAnsi="Times New Roman" w:eastAsia="Times New Roman" w:cs="Times New Roman"/>
                <w:szCs w:val="24"/>
                <w:lang w:eastAsia="zh-CN"/>
              </w:rPr>
            </w:pPr>
            <w:r>
              <w:rPr>
                <w:rFonts w:ascii="Times New Roman" w:hAnsi="Times New Roman" w:eastAsia="Times New Roman" w:cs="Times New Roman"/>
                <w:b/>
                <w:bCs/>
                <w:szCs w:val="24"/>
                <w:lang w:eastAsia="zh-CN"/>
              </w:rPr>
              <w:t>«</w:t>
            </w:r>
            <w:r>
              <w:rPr>
                <w:rFonts w:ascii="Times New Roman" w:hAnsi="Times New Roman" w:eastAsia="Times New Roman" w:cs="Times New Roman"/>
                <w:b/>
                <w:bCs/>
                <w:szCs w:val="24"/>
                <w:lang w:val="ru-RU" w:eastAsia="zh-CN"/>
              </w:rPr>
              <w:t>Өтінім</w:t>
            </w:r>
            <w:r>
              <w:rPr>
                <w:rFonts w:ascii="Times New Roman" w:hAnsi="Times New Roman" w:eastAsia="Times New Roman" w:cs="Times New Roman"/>
                <w:b/>
                <w:bCs/>
                <w:szCs w:val="24"/>
                <w:lang w:eastAsia="zh-CN"/>
              </w:rPr>
              <w:t xml:space="preserve"> </w:t>
            </w:r>
            <w:r>
              <w:rPr>
                <w:rFonts w:ascii="Times New Roman" w:hAnsi="Times New Roman" w:eastAsia="Times New Roman" w:cs="Times New Roman"/>
                <w:b/>
                <w:bCs/>
                <w:szCs w:val="24"/>
                <w:lang w:val="ru-RU" w:eastAsia="zh-CN"/>
              </w:rPr>
              <w:t>нысаны</w:t>
            </w:r>
            <w:r>
              <w:rPr>
                <w:rFonts w:ascii="Times New Roman" w:hAnsi="Times New Roman" w:eastAsia="Times New Roman" w:cs="Times New Roman"/>
                <w:b/>
                <w:bCs/>
                <w:szCs w:val="24"/>
                <w:lang w:eastAsia="zh-CN"/>
              </w:rPr>
              <w:t>»</w:t>
            </w:r>
            <w:r>
              <w:rPr>
                <w:rFonts w:ascii="Times New Roman" w:hAnsi="Times New Roman" w:eastAsia="Times New Roman" w:cs="Times New Roman"/>
                <w:szCs w:val="24"/>
                <w:lang w:eastAsia="zh-CN"/>
              </w:rPr>
              <w:t xml:space="preserve"> — </w:t>
            </w:r>
            <w:r>
              <w:rPr>
                <w:rFonts w:ascii="Times New Roman" w:hAnsi="Times New Roman" w:eastAsia="Times New Roman" w:cs="Times New Roman"/>
                <w:szCs w:val="24"/>
                <w:lang w:val="ru-RU" w:eastAsia="zh-CN"/>
              </w:rPr>
              <w:t>Сатып</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алушы</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Сатушыға</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қызмет</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көрсету</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үшін</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жіберетін</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жазбаша</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нұсқау</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курьер</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электрондық</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пошта</w:t>
            </w:r>
            <w:r>
              <w:rPr>
                <w:rFonts w:ascii="Times New Roman" w:hAnsi="Times New Roman" w:eastAsia="Times New Roman" w:cs="Times New Roman"/>
                <w:szCs w:val="24"/>
                <w:lang w:eastAsia="zh-CN"/>
              </w:rPr>
              <w:t xml:space="preserve">, WeChat, WhatsApp </w:t>
            </w:r>
            <w:r>
              <w:rPr>
                <w:rFonts w:ascii="Times New Roman" w:hAnsi="Times New Roman" w:eastAsia="Times New Roman" w:cs="Times New Roman"/>
                <w:szCs w:val="24"/>
                <w:lang w:val="ru-RU" w:eastAsia="zh-CN"/>
              </w:rPr>
              <w:t>және</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т</w:t>
            </w:r>
            <w:r>
              <w:rPr>
                <w:rFonts w:ascii="Times New Roman" w:hAnsi="Times New Roman" w:eastAsia="Times New Roman" w:cs="Times New Roman"/>
                <w:szCs w:val="24"/>
                <w:lang w:eastAsia="zh-CN"/>
              </w:rPr>
              <w:t>.</w:t>
            </w:r>
            <w:r>
              <w:rPr>
                <w:rFonts w:ascii="Times New Roman" w:hAnsi="Times New Roman" w:eastAsia="Times New Roman" w:cs="Times New Roman"/>
                <w:szCs w:val="24"/>
                <w:lang w:val="ru-RU" w:eastAsia="zh-CN"/>
              </w:rPr>
              <w:t>б</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арқылы</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жіберілуі</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мүмкін</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Барлық</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жазбаша</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нұсқаулардың</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күшіне</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ену</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уақыты</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келесідей</w:t>
            </w:r>
            <w:r>
              <w:rPr>
                <w:rFonts w:ascii="Times New Roman" w:hAnsi="Times New Roman" w:eastAsia="Times New Roman" w:cs="Times New Roman"/>
                <w:szCs w:val="24"/>
                <w:lang w:eastAsia="zh-CN"/>
              </w:rPr>
              <w:t>:</w:t>
            </w:r>
          </w:p>
          <w:p>
            <w:pPr>
              <w:spacing w:before="100" w:beforeAutospacing="1" w:after="100" w:afterAutospacing="1" w:line="240" w:lineRule="auto"/>
              <w:rPr>
                <w:rFonts w:ascii="Times New Roman" w:hAnsi="Times New Roman" w:eastAsia="Times New Roman" w:cs="Times New Roman"/>
                <w:szCs w:val="24"/>
                <w:lang w:eastAsia="zh-CN"/>
              </w:rPr>
            </w:pPr>
            <w:r>
              <w:rPr>
                <w:rFonts w:ascii="Times New Roman" w:hAnsi="Times New Roman" w:eastAsia="Times New Roman" w:cs="Times New Roman"/>
                <w:szCs w:val="24"/>
                <w:lang w:val="ru-RU" w:eastAsia="zh-CN"/>
              </w:rPr>
              <w:t>курьер</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арқылы</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немесе</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жеке</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тапсырылған</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жағдайда</w:t>
            </w:r>
            <w:r>
              <w:rPr>
                <w:rFonts w:ascii="Times New Roman" w:hAnsi="Times New Roman" w:eastAsia="Times New Roman" w:cs="Times New Roman"/>
                <w:szCs w:val="24"/>
                <w:lang w:eastAsia="zh-CN"/>
              </w:rPr>
              <w:t xml:space="preserve"> — </w:t>
            </w:r>
            <w:r>
              <w:rPr>
                <w:rFonts w:ascii="Times New Roman" w:hAnsi="Times New Roman" w:eastAsia="Times New Roman" w:cs="Times New Roman"/>
                <w:szCs w:val="24"/>
                <w:lang w:val="ru-RU" w:eastAsia="zh-CN"/>
              </w:rPr>
              <w:t>жеткізілген</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сәттен</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бастап</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күшіне</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енеді</w:t>
            </w:r>
            <w:r>
              <w:rPr>
                <w:rFonts w:ascii="Times New Roman" w:hAnsi="Times New Roman" w:eastAsia="Times New Roman" w:cs="Times New Roman"/>
                <w:szCs w:val="24"/>
                <w:lang w:eastAsia="zh-CN"/>
              </w:rPr>
              <w:t>;</w:t>
            </w:r>
          </w:p>
          <w:p>
            <w:pPr>
              <w:spacing w:before="100" w:beforeAutospacing="1" w:after="100" w:afterAutospacing="1" w:line="240" w:lineRule="auto"/>
              <w:rPr>
                <w:rFonts w:ascii="Times New Roman" w:hAnsi="Times New Roman" w:eastAsia="Times New Roman" w:cs="Times New Roman"/>
                <w:szCs w:val="24"/>
                <w:lang w:val="ru-RU" w:eastAsia="zh-CN"/>
              </w:rPr>
            </w:pPr>
            <w:r>
              <w:rPr>
                <w:rFonts w:ascii="Times New Roman" w:hAnsi="Times New Roman" w:eastAsia="Times New Roman" w:cs="Times New Roman"/>
                <w:szCs w:val="24"/>
                <w:lang w:val="ru-RU" w:eastAsia="zh-CN"/>
              </w:rPr>
              <w:t>электрондық</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байланыс</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құралдары</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электрондық</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пошта</w:t>
            </w:r>
            <w:r>
              <w:rPr>
                <w:rFonts w:ascii="Times New Roman" w:hAnsi="Times New Roman" w:eastAsia="Times New Roman" w:cs="Times New Roman"/>
                <w:szCs w:val="24"/>
                <w:lang w:eastAsia="zh-CN"/>
              </w:rPr>
              <w:t xml:space="preserve">, WeChat, WhatsApp </w:t>
            </w:r>
            <w:r>
              <w:rPr>
                <w:rFonts w:ascii="Times New Roman" w:hAnsi="Times New Roman" w:eastAsia="Times New Roman" w:cs="Times New Roman"/>
                <w:szCs w:val="24"/>
                <w:lang w:val="ru-RU" w:eastAsia="zh-CN"/>
              </w:rPr>
              <w:t>және</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т</w:t>
            </w:r>
            <w:r>
              <w:rPr>
                <w:rFonts w:ascii="Times New Roman" w:hAnsi="Times New Roman" w:eastAsia="Times New Roman" w:cs="Times New Roman"/>
                <w:szCs w:val="24"/>
                <w:lang w:eastAsia="zh-CN"/>
              </w:rPr>
              <w:t>.</w:t>
            </w:r>
            <w:r>
              <w:rPr>
                <w:rFonts w:ascii="Times New Roman" w:hAnsi="Times New Roman" w:eastAsia="Times New Roman" w:cs="Times New Roman"/>
                <w:szCs w:val="24"/>
                <w:lang w:val="ru-RU" w:eastAsia="zh-CN"/>
              </w:rPr>
              <w:t>б</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арқылы</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жіберілген</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жағдайда</w:t>
            </w:r>
            <w:r>
              <w:rPr>
                <w:rFonts w:ascii="Times New Roman" w:hAnsi="Times New Roman" w:eastAsia="Times New Roman" w:cs="Times New Roman"/>
                <w:szCs w:val="24"/>
                <w:lang w:eastAsia="zh-CN"/>
              </w:rPr>
              <w:t xml:space="preserve"> — </w:t>
            </w:r>
            <w:r>
              <w:rPr>
                <w:rFonts w:ascii="Times New Roman" w:hAnsi="Times New Roman" w:eastAsia="Times New Roman" w:cs="Times New Roman"/>
                <w:szCs w:val="24"/>
                <w:lang w:val="ru-RU" w:eastAsia="zh-CN"/>
              </w:rPr>
              <w:t>жіберу</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аяқталған</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сәттен</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бастап</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күшіне</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енеді</w:t>
            </w:r>
            <w:r>
              <w:rPr>
                <w:rFonts w:ascii="Times New Roman" w:hAnsi="Times New Roman" w:eastAsia="Times New Roman" w:cs="Times New Roman"/>
                <w:szCs w:val="24"/>
                <w:lang w:eastAsia="zh-CN"/>
              </w:rPr>
              <w:t>.</w:t>
            </w:r>
            <w:r>
              <w:rPr>
                <w:rFonts w:ascii="Times New Roman" w:hAnsi="Times New Roman" w:eastAsia="Times New Roman" w:cs="Times New Roman"/>
                <w:szCs w:val="24"/>
                <w:lang w:eastAsia="zh-CN"/>
              </w:rPr>
              <w:br w:type="textWrapping"/>
            </w:r>
            <w:r>
              <w:rPr>
                <w:rFonts w:ascii="Times New Roman" w:hAnsi="Times New Roman" w:eastAsia="Times New Roman" w:cs="Times New Roman"/>
                <w:szCs w:val="24"/>
                <w:lang w:val="ru-RU" w:eastAsia="zh-CN"/>
              </w:rPr>
              <w:t>Өтінім нысанының үлгісі осы шарттың 1-қосымшасында көрсетілген. Өтінім нысаны көрсетілген қызметтер үшін Сатып алушының төлем жасауына негіз болады.</w:t>
            </w:r>
          </w:p>
          <w:p>
            <w:pPr>
              <w:spacing w:before="100" w:beforeAutospacing="1" w:after="100" w:afterAutospacing="1" w:line="240" w:lineRule="auto"/>
              <w:rPr>
                <w:rFonts w:ascii="Times New Roman" w:hAnsi="Times New Roman" w:eastAsia="Times New Roman" w:cs="Times New Roman"/>
                <w:szCs w:val="24"/>
                <w:lang w:val="ru-RU" w:eastAsia="zh-CN"/>
              </w:rPr>
            </w:pPr>
            <w:r>
              <w:rPr>
                <w:rFonts w:ascii="Times New Roman" w:hAnsi="Times New Roman" w:eastAsia="Times New Roman" w:cs="Times New Roman"/>
                <w:b/>
                <w:bCs/>
                <w:szCs w:val="24"/>
                <w:lang w:val="ru-RU" w:eastAsia="zh-CN"/>
              </w:rPr>
              <w:t>«Қызмет ақысы»</w:t>
            </w:r>
            <w:r>
              <w:rPr>
                <w:rFonts w:ascii="Times New Roman" w:hAnsi="Times New Roman" w:eastAsia="Times New Roman" w:cs="Times New Roman"/>
                <w:szCs w:val="24"/>
                <w:lang w:val="ru-RU" w:eastAsia="zh-CN"/>
              </w:rPr>
              <w:t xml:space="preserve"> — Сатушы көрсеткен қызметтер үшін алатын сыйақы.</w:t>
            </w:r>
          </w:p>
        </w:tc>
        <w:tc>
          <w:tcPr>
            <w:tcW w:w="4812" w:type="dxa"/>
          </w:tcPr>
          <w:p>
            <w:pPr>
              <w:spacing w:after="0" w:line="240" w:lineRule="auto"/>
              <w:jc w:val="center"/>
              <w:rPr>
                <w:rFonts w:ascii="Times New Roman" w:hAnsi="Times New Roman" w:cs="Times New Roman"/>
                <w:b/>
                <w:bCs/>
                <w:szCs w:val="28"/>
                <w:lang w:val="ru-RU"/>
              </w:rPr>
            </w:pPr>
            <w:r>
              <w:rPr>
                <w:rFonts w:ascii="Times New Roman" w:hAnsi="Times New Roman" w:cs="Times New Roman"/>
                <w:b/>
                <w:bCs/>
                <w:szCs w:val="28"/>
                <w:lang w:val="ru-RU"/>
              </w:rPr>
              <w:t>ОПРЕДЕЛЕНИЯ</w:t>
            </w:r>
          </w:p>
          <w:p>
            <w:pPr>
              <w:spacing w:before="100" w:beforeAutospacing="1" w:after="100" w:afterAutospacing="1" w:line="240" w:lineRule="auto"/>
              <w:rPr>
                <w:rFonts w:ascii="Times New Roman" w:hAnsi="Times New Roman" w:eastAsia="Times New Roman" w:cs="Times New Roman"/>
                <w:szCs w:val="24"/>
                <w:lang w:val="ru-RU" w:eastAsia="zh-CN"/>
              </w:rPr>
            </w:pPr>
            <w:r>
              <w:rPr>
                <w:rFonts w:ascii="Times New Roman" w:hAnsi="Times New Roman" w:eastAsia="Times New Roman" w:cs="Times New Roman"/>
                <w:szCs w:val="24"/>
                <w:lang w:val="ru-RU" w:eastAsia="zh-CN"/>
              </w:rPr>
              <w:t>В рамках настоящего Договора следующие термины имеют следующие значения:</w:t>
            </w:r>
          </w:p>
          <w:p>
            <w:pPr>
              <w:spacing w:before="100" w:beforeAutospacing="1" w:after="100" w:afterAutospacing="1" w:line="240" w:lineRule="auto"/>
              <w:rPr>
                <w:rFonts w:ascii="Times New Roman" w:hAnsi="Times New Roman" w:eastAsia="Times New Roman" w:cs="Times New Roman"/>
                <w:szCs w:val="24"/>
                <w:lang w:val="ru-RU" w:eastAsia="zh-CN"/>
              </w:rPr>
            </w:pPr>
            <w:r>
              <w:rPr>
                <w:rFonts w:ascii="Times New Roman" w:hAnsi="Times New Roman" w:eastAsia="Times New Roman" w:cs="Times New Roman"/>
                <w:b/>
                <w:bCs/>
                <w:szCs w:val="24"/>
                <w:lang w:val="ru-RU" w:eastAsia="zh-CN"/>
              </w:rPr>
              <w:t>«Представитель Покупателя»</w:t>
            </w:r>
            <w:r>
              <w:rPr>
                <w:rFonts w:ascii="Times New Roman" w:hAnsi="Times New Roman" w:eastAsia="Times New Roman" w:cs="Times New Roman"/>
                <w:szCs w:val="24"/>
                <w:lang w:val="ru-RU" w:eastAsia="zh-CN"/>
              </w:rPr>
              <w:t xml:space="preserve"> — представитель, назначенный и уполномоченный Покупателем, ответственный за координацию, контроль, проверку и приёмку предоставляемых услуг; может быть как физическим, так и юридическим лицом.</w:t>
            </w:r>
          </w:p>
          <w:p>
            <w:pPr>
              <w:spacing w:before="100" w:beforeAutospacing="1" w:after="100" w:afterAutospacing="1" w:line="240" w:lineRule="auto"/>
              <w:rPr>
                <w:rFonts w:ascii="Times New Roman" w:hAnsi="Times New Roman" w:eastAsia="Times New Roman" w:cs="Times New Roman"/>
                <w:szCs w:val="24"/>
                <w:lang w:val="ru-RU" w:eastAsia="zh-CN"/>
              </w:rPr>
            </w:pPr>
            <w:r>
              <w:rPr>
                <w:rFonts w:ascii="Times New Roman" w:hAnsi="Times New Roman" w:eastAsia="Times New Roman" w:cs="Times New Roman"/>
                <w:b/>
                <w:bCs/>
                <w:szCs w:val="24"/>
                <w:lang w:val="ru-RU" w:eastAsia="zh-CN"/>
              </w:rPr>
              <w:t>«Представитель Продавца»</w:t>
            </w:r>
            <w:r>
              <w:rPr>
                <w:rFonts w:ascii="Times New Roman" w:hAnsi="Times New Roman" w:eastAsia="Times New Roman" w:cs="Times New Roman"/>
                <w:szCs w:val="24"/>
                <w:lang w:val="ru-RU" w:eastAsia="zh-CN"/>
              </w:rPr>
              <w:t xml:space="preserve"> — представитель, назначенный и уполномоченный Продавцом, совместно с представителем Покупателя отвечающий за координацию предоставляемых услуг.</w:t>
            </w:r>
          </w:p>
          <w:p>
            <w:pPr>
              <w:spacing w:before="100" w:beforeAutospacing="1" w:after="100" w:afterAutospacing="1" w:line="240" w:lineRule="auto"/>
              <w:rPr>
                <w:rFonts w:ascii="Times New Roman" w:hAnsi="Times New Roman" w:eastAsia="Times New Roman" w:cs="Times New Roman"/>
                <w:szCs w:val="24"/>
                <w:lang w:val="ru-RU" w:eastAsia="zh-CN"/>
              </w:rPr>
            </w:pPr>
            <w:r>
              <w:rPr>
                <w:rFonts w:ascii="Times New Roman" w:hAnsi="Times New Roman" w:eastAsia="Times New Roman" w:cs="Times New Roman"/>
                <w:b/>
                <w:bCs/>
                <w:szCs w:val="24"/>
                <w:lang w:val="ru-RU" w:eastAsia="zh-CN"/>
              </w:rPr>
              <w:t>«Сотрудники Продавца»</w:t>
            </w:r>
            <w:r>
              <w:rPr>
                <w:rFonts w:ascii="Times New Roman" w:hAnsi="Times New Roman" w:eastAsia="Times New Roman" w:cs="Times New Roman"/>
                <w:szCs w:val="24"/>
                <w:lang w:val="ru-RU" w:eastAsia="zh-CN"/>
              </w:rPr>
              <w:t xml:space="preserve"> — специалисты, направленные Продавцом для выполнения обязательств по настоящему Договору в соответствии с его условиями.</w:t>
            </w:r>
          </w:p>
          <w:p>
            <w:pPr>
              <w:spacing w:before="100" w:beforeAutospacing="1" w:after="100" w:afterAutospacing="1" w:line="240" w:lineRule="auto"/>
              <w:rPr>
                <w:rFonts w:ascii="Times New Roman" w:hAnsi="Times New Roman" w:eastAsia="Times New Roman" w:cs="Times New Roman"/>
                <w:szCs w:val="24"/>
                <w:lang w:val="ru-RU" w:eastAsia="zh-CN"/>
              </w:rPr>
            </w:pPr>
            <w:r>
              <w:rPr>
                <w:rFonts w:ascii="Times New Roman" w:hAnsi="Times New Roman" w:eastAsia="Times New Roman" w:cs="Times New Roman"/>
                <w:b/>
                <w:bCs/>
                <w:szCs w:val="24"/>
                <w:lang w:val="ru-RU" w:eastAsia="zh-CN"/>
              </w:rPr>
              <w:t>«Отчётный период»</w:t>
            </w:r>
            <w:r>
              <w:rPr>
                <w:rFonts w:ascii="Times New Roman" w:hAnsi="Times New Roman" w:eastAsia="Times New Roman" w:cs="Times New Roman"/>
                <w:szCs w:val="24"/>
                <w:lang w:val="ru-RU" w:eastAsia="zh-CN"/>
              </w:rPr>
              <w:t xml:space="preserve"> — период, согласованный обеими сторонами, но не превышающий двух раз в месяц.</w:t>
            </w:r>
          </w:p>
          <w:p>
            <w:pPr>
              <w:spacing w:before="100" w:beforeAutospacing="1" w:after="100" w:afterAutospacing="1" w:line="240" w:lineRule="auto"/>
              <w:rPr>
                <w:rFonts w:ascii="Times New Roman" w:hAnsi="Times New Roman" w:eastAsia="Times New Roman" w:cs="Times New Roman"/>
                <w:szCs w:val="24"/>
                <w:lang w:val="ru-RU" w:eastAsia="zh-CN"/>
              </w:rPr>
            </w:pPr>
            <w:r>
              <w:rPr>
                <w:rFonts w:ascii="Times New Roman" w:hAnsi="Times New Roman" w:eastAsia="Times New Roman" w:cs="Times New Roman"/>
                <w:b/>
                <w:bCs/>
                <w:szCs w:val="24"/>
                <w:lang w:val="ru-RU" w:eastAsia="zh-CN"/>
              </w:rPr>
              <w:t>«Заявка»</w:t>
            </w:r>
            <w:r>
              <w:rPr>
                <w:rFonts w:ascii="Times New Roman" w:hAnsi="Times New Roman" w:eastAsia="Times New Roman" w:cs="Times New Roman"/>
                <w:szCs w:val="24"/>
                <w:lang w:val="ru-RU" w:eastAsia="zh-CN"/>
              </w:rPr>
              <w:t xml:space="preserve"> — письменное распоряжение Покупателя Продавцу (может быть отправлено курьером, электронной почтой, через WeChat, WhatsApp и т.п.) для выполнения услуг. Все письменные распоряжения вступают в силу:</w:t>
            </w:r>
          </w:p>
          <w:p>
            <w:pPr>
              <w:spacing w:before="100" w:beforeAutospacing="1" w:after="100" w:afterAutospacing="1" w:line="240" w:lineRule="auto"/>
              <w:rPr>
                <w:rFonts w:ascii="Times New Roman" w:hAnsi="Times New Roman" w:eastAsia="Times New Roman" w:cs="Times New Roman"/>
                <w:szCs w:val="24"/>
                <w:lang w:val="ru-RU" w:eastAsia="zh-CN"/>
              </w:rPr>
            </w:pPr>
            <w:r>
              <w:rPr>
                <w:rFonts w:ascii="Times New Roman" w:hAnsi="Times New Roman" w:eastAsia="Times New Roman" w:cs="Times New Roman"/>
                <w:szCs w:val="24"/>
                <w:lang w:val="ru-RU" w:eastAsia="zh-CN"/>
              </w:rPr>
              <w:t>при передаче курьером или лично — с момента получения;</w:t>
            </w:r>
          </w:p>
          <w:p>
            <w:pPr>
              <w:spacing w:before="100" w:beforeAutospacing="1" w:after="100" w:afterAutospacing="1" w:line="240" w:lineRule="auto"/>
              <w:rPr>
                <w:rFonts w:ascii="Times New Roman" w:hAnsi="Times New Roman" w:eastAsia="Times New Roman" w:cs="Times New Roman"/>
                <w:szCs w:val="24"/>
                <w:lang w:val="ru-RU" w:eastAsia="zh-CN"/>
              </w:rPr>
            </w:pPr>
            <w:r>
              <w:rPr>
                <w:rFonts w:ascii="Times New Roman" w:hAnsi="Times New Roman" w:eastAsia="Times New Roman" w:cs="Times New Roman"/>
                <w:szCs w:val="24"/>
                <w:lang w:val="ru-RU" w:eastAsia="zh-CN"/>
              </w:rPr>
              <w:t>при передаче по электронным каналам связи (электронная почта, WeChat, WhatsApp и т.д.) — с момента завершения передачи.</w:t>
            </w:r>
            <w:r>
              <w:rPr>
                <w:rFonts w:ascii="Times New Roman" w:hAnsi="Times New Roman" w:eastAsia="Times New Roman" w:cs="Times New Roman"/>
                <w:szCs w:val="24"/>
                <w:lang w:val="ru-RU" w:eastAsia="zh-CN"/>
              </w:rPr>
              <w:br w:type="textWrapping"/>
            </w:r>
            <w:r>
              <w:rPr>
                <w:rFonts w:ascii="Times New Roman" w:hAnsi="Times New Roman" w:eastAsia="Times New Roman" w:cs="Times New Roman"/>
                <w:szCs w:val="24"/>
                <w:lang w:val="ru-RU" w:eastAsia="zh-CN"/>
              </w:rPr>
              <w:t>Форма заявки приведена в Приложении 1 к настоящему Договору. Заявка является основанием для оплаты услуг Продавцу.</w:t>
            </w:r>
          </w:p>
          <w:p>
            <w:pPr>
              <w:spacing w:before="100" w:beforeAutospacing="1" w:after="100" w:afterAutospacing="1" w:line="240" w:lineRule="auto"/>
              <w:rPr>
                <w:rFonts w:ascii="Times New Roman" w:hAnsi="Times New Roman" w:eastAsia="Times New Roman" w:cs="Times New Roman"/>
                <w:szCs w:val="24"/>
                <w:lang w:val="ru-RU" w:eastAsia="zh-CN"/>
              </w:rPr>
            </w:pPr>
            <w:r>
              <w:rPr>
                <w:rFonts w:ascii="Times New Roman" w:hAnsi="Times New Roman" w:eastAsia="Times New Roman" w:cs="Times New Roman"/>
                <w:b/>
                <w:bCs/>
                <w:szCs w:val="24"/>
                <w:lang w:val="ru-RU" w:eastAsia="zh-CN"/>
              </w:rPr>
              <w:t>«Плата за услуги»</w:t>
            </w:r>
            <w:r>
              <w:rPr>
                <w:rFonts w:ascii="Times New Roman" w:hAnsi="Times New Roman" w:eastAsia="Times New Roman" w:cs="Times New Roman"/>
                <w:szCs w:val="24"/>
                <w:lang w:val="ru-RU" w:eastAsia="zh-CN"/>
              </w:rPr>
              <w:t xml:space="preserve"> — вознаграждение, получаемое Продавцом за оказанные услуги.</w:t>
            </w:r>
          </w:p>
        </w:tc>
        <w:tc>
          <w:tcPr>
            <w:tcW w:w="4562" w:type="dxa"/>
          </w:tcPr>
          <w:p>
            <w:pPr>
              <w:pStyle w:val="143"/>
              <w:jc w:val="center"/>
              <w:rPr>
                <w:rFonts w:ascii="楷体" w:hAnsi="楷体" w:eastAsia="楷体"/>
                <w:b/>
                <w:color w:val="000000" w:themeColor="text1"/>
                <w:sz w:val="24"/>
                <w:lang w:val="ru-RU" w:eastAsia="zh-CN"/>
                <w14:textFill>
                  <w14:solidFill>
                    <w14:schemeClr w14:val="tx1"/>
                  </w14:solidFill>
                </w14:textFill>
              </w:rPr>
            </w:pPr>
            <w:r>
              <w:rPr>
                <w:rFonts w:hint="eastAsia" w:ascii="楷体" w:hAnsi="楷体" w:eastAsia="楷体"/>
                <w:b/>
                <w:color w:val="000000" w:themeColor="text1"/>
                <w:sz w:val="24"/>
                <w:lang w:val="ru-RU" w:eastAsia="zh-CN"/>
                <w14:textFill>
                  <w14:solidFill>
                    <w14:schemeClr w14:val="tx1"/>
                  </w14:solidFill>
                </w14:textFill>
              </w:rPr>
              <w:t>定义</w:t>
            </w:r>
          </w:p>
          <w:p>
            <w:pPr>
              <w:pStyle w:val="143"/>
              <w:rPr>
                <w:rFonts w:ascii="楷体" w:hAnsi="楷体" w:eastAsia="楷体"/>
                <w:bCs/>
                <w:color w:val="000000" w:themeColor="text1"/>
                <w:sz w:val="24"/>
                <w:lang w:val="ru-RU" w:eastAsia="zh-CN"/>
                <w14:textFill>
                  <w14:solidFill>
                    <w14:schemeClr w14:val="tx1"/>
                  </w14:solidFill>
                </w14:textFill>
              </w:rPr>
            </w:pPr>
            <w:r>
              <w:rPr>
                <w:rFonts w:hint="eastAsia" w:ascii="楷体" w:hAnsi="楷体" w:eastAsia="楷体"/>
                <w:bCs/>
                <w:color w:val="000000" w:themeColor="text1"/>
                <w:sz w:val="24"/>
                <w:lang w:val="ru-RU" w:eastAsia="zh-CN"/>
                <w14:textFill>
                  <w14:solidFill>
                    <w14:schemeClr w14:val="tx1"/>
                  </w14:solidFill>
                </w14:textFill>
              </w:rPr>
              <w:t>就本合同而言，下列术语具有以下含义：</w:t>
            </w:r>
          </w:p>
          <w:p>
            <w:pPr>
              <w:pStyle w:val="143"/>
              <w:rPr>
                <w:rFonts w:ascii="楷体" w:hAnsi="楷体" w:eastAsia="楷体"/>
                <w:bCs/>
                <w:color w:val="000000" w:themeColor="text1"/>
                <w:sz w:val="24"/>
                <w:lang w:val="ru-RU" w:eastAsia="zh-CN"/>
                <w14:textFill>
                  <w14:solidFill>
                    <w14:schemeClr w14:val="tx1"/>
                  </w14:solidFill>
                </w14:textFill>
              </w:rPr>
            </w:pPr>
            <w:r>
              <w:rPr>
                <w:rFonts w:ascii="楷体" w:hAnsi="楷体" w:eastAsia="楷体"/>
                <w:bCs/>
                <w:color w:val="000000" w:themeColor="text1"/>
                <w:sz w:val="24"/>
                <w:lang w:val="ru-RU" w:eastAsia="zh-CN"/>
                <w14:textFill>
                  <w14:solidFill>
                    <w14:schemeClr w14:val="tx1"/>
                  </w14:solidFill>
                </w14:textFill>
              </w:rPr>
              <w:t>«</w:t>
            </w:r>
            <w:r>
              <w:rPr>
                <w:rFonts w:hint="eastAsia" w:ascii="楷体" w:hAnsi="楷体" w:eastAsia="楷体"/>
                <w:bCs/>
                <w:color w:val="000000" w:themeColor="text1"/>
                <w:sz w:val="24"/>
                <w:lang w:eastAsia="zh-CN"/>
                <w14:textFill>
                  <w14:solidFill>
                    <w14:schemeClr w14:val="tx1"/>
                  </w14:solidFill>
                </w14:textFill>
              </w:rPr>
              <w:t>买方</w:t>
            </w:r>
            <w:r>
              <w:rPr>
                <w:rFonts w:hint="eastAsia" w:ascii="楷体" w:hAnsi="楷体" w:eastAsia="楷体"/>
                <w:bCs/>
                <w:color w:val="000000" w:themeColor="text1"/>
                <w:sz w:val="24"/>
                <w:lang w:val="ru-RU" w:eastAsia="zh-CN"/>
                <w14:textFill>
                  <w14:solidFill>
                    <w14:schemeClr w14:val="tx1"/>
                  </w14:solidFill>
                </w14:textFill>
              </w:rPr>
              <w:t>代表</w:t>
            </w:r>
            <w:r>
              <w:rPr>
                <w:rFonts w:ascii="楷体" w:hAnsi="楷体" w:eastAsia="楷体"/>
                <w:bCs/>
                <w:color w:val="000000" w:themeColor="text1"/>
                <w:sz w:val="24"/>
                <w:lang w:val="ru-RU" w:eastAsia="zh-CN"/>
                <w14:textFill>
                  <w14:solidFill>
                    <w14:schemeClr w14:val="tx1"/>
                  </w14:solidFill>
                </w14:textFill>
              </w:rPr>
              <w:t>»</w:t>
            </w:r>
            <w:r>
              <w:rPr>
                <w:rFonts w:hint="eastAsia" w:ascii="楷体" w:hAnsi="楷体" w:eastAsia="楷体"/>
                <w:bCs/>
                <w:color w:val="000000" w:themeColor="text1"/>
                <w:sz w:val="24"/>
                <w:lang w:val="ru-RU" w:eastAsia="zh-CN"/>
                <w14:textFill>
                  <w14:solidFill>
                    <w14:schemeClr w14:val="tx1"/>
                  </w14:solidFill>
                </w14:textFill>
              </w:rPr>
              <w:t xml:space="preserve"> —— 由</w:t>
            </w:r>
            <w:r>
              <w:rPr>
                <w:rFonts w:hint="eastAsia" w:ascii="楷体" w:hAnsi="楷体" w:eastAsia="楷体"/>
                <w:bCs/>
                <w:color w:val="000000" w:themeColor="text1"/>
                <w:sz w:val="24"/>
                <w:lang w:eastAsia="zh-CN"/>
                <w14:textFill>
                  <w14:solidFill>
                    <w14:schemeClr w14:val="tx1"/>
                  </w14:solidFill>
                </w14:textFill>
              </w:rPr>
              <w:t>买方</w:t>
            </w:r>
            <w:r>
              <w:rPr>
                <w:rFonts w:hint="eastAsia" w:ascii="楷体" w:hAnsi="楷体" w:eastAsia="楷体"/>
                <w:bCs/>
                <w:color w:val="000000" w:themeColor="text1"/>
                <w:sz w:val="24"/>
                <w:lang w:val="ru-RU" w:eastAsia="zh-CN"/>
                <w14:textFill>
                  <w14:solidFill>
                    <w14:schemeClr w14:val="tx1"/>
                  </w14:solidFill>
                </w14:textFill>
              </w:rPr>
              <w:t>指定并授权的代表，负责对所提供服务进行协调，监督，审核及验收，包括个人或公司。</w:t>
            </w:r>
          </w:p>
          <w:p>
            <w:pPr>
              <w:pStyle w:val="143"/>
              <w:rPr>
                <w:rFonts w:ascii="楷体" w:hAnsi="楷体" w:eastAsia="楷体"/>
                <w:bCs/>
                <w:color w:val="000000" w:themeColor="text1"/>
                <w:sz w:val="24"/>
                <w:lang w:val="ru-RU" w:eastAsia="zh-CN"/>
                <w14:textFill>
                  <w14:solidFill>
                    <w14:schemeClr w14:val="tx1"/>
                  </w14:solidFill>
                </w14:textFill>
              </w:rPr>
            </w:pPr>
            <w:r>
              <w:rPr>
                <w:rFonts w:ascii="楷体" w:hAnsi="楷体" w:eastAsia="楷体"/>
                <w:bCs/>
                <w:color w:val="000000" w:themeColor="text1"/>
                <w:sz w:val="24"/>
                <w:lang w:val="ru-RU" w:eastAsia="zh-CN"/>
                <w14:textFill>
                  <w14:solidFill>
                    <w14:schemeClr w14:val="tx1"/>
                  </w14:solidFill>
                </w14:textFill>
              </w:rPr>
              <w:t>«</w:t>
            </w:r>
            <w:r>
              <w:rPr>
                <w:rFonts w:hint="eastAsia" w:ascii="楷体" w:hAnsi="楷体" w:eastAsia="楷体"/>
                <w:bCs/>
                <w:color w:val="000000" w:themeColor="text1"/>
                <w:sz w:val="24"/>
                <w:lang w:val="ru-RU" w:eastAsia="zh-CN"/>
                <w14:textFill>
                  <w14:solidFill>
                    <w14:schemeClr w14:val="tx1"/>
                  </w14:solidFill>
                </w14:textFill>
              </w:rPr>
              <w:t>卖方代表</w:t>
            </w:r>
            <w:r>
              <w:rPr>
                <w:rFonts w:ascii="楷体" w:hAnsi="楷体" w:eastAsia="楷体"/>
                <w:bCs/>
                <w:color w:val="000000" w:themeColor="text1"/>
                <w:sz w:val="24"/>
                <w:lang w:val="ru-RU" w:eastAsia="zh-CN"/>
                <w14:textFill>
                  <w14:solidFill>
                    <w14:schemeClr w14:val="tx1"/>
                  </w14:solidFill>
                </w14:textFill>
              </w:rPr>
              <w:t>»</w:t>
            </w:r>
            <w:r>
              <w:rPr>
                <w:rFonts w:hint="eastAsia" w:ascii="楷体" w:hAnsi="楷体" w:eastAsia="楷体"/>
                <w:bCs/>
                <w:color w:val="000000" w:themeColor="text1"/>
                <w:sz w:val="24"/>
                <w:lang w:val="ru-RU" w:eastAsia="zh-CN"/>
                <w14:textFill>
                  <w14:solidFill>
                    <w14:schemeClr w14:val="tx1"/>
                  </w14:solidFill>
                </w14:textFill>
              </w:rPr>
              <w:t xml:space="preserve"> —— 由卖方指定并授权的代表，与</w:t>
            </w:r>
            <w:r>
              <w:rPr>
                <w:rFonts w:hint="eastAsia" w:ascii="楷体" w:hAnsi="楷体" w:eastAsia="楷体"/>
                <w:bCs/>
                <w:color w:val="000000" w:themeColor="text1"/>
                <w:sz w:val="24"/>
                <w:lang w:eastAsia="zh-CN"/>
                <w14:textFill>
                  <w14:solidFill>
                    <w14:schemeClr w14:val="tx1"/>
                  </w14:solidFill>
                </w14:textFill>
              </w:rPr>
              <w:t>买方</w:t>
            </w:r>
            <w:r>
              <w:rPr>
                <w:rFonts w:hint="eastAsia" w:ascii="楷体" w:hAnsi="楷体" w:eastAsia="楷体"/>
                <w:bCs/>
                <w:color w:val="000000" w:themeColor="text1"/>
                <w:sz w:val="24"/>
                <w:lang w:val="ru-RU" w:eastAsia="zh-CN"/>
                <w14:textFill>
                  <w14:solidFill>
                    <w14:schemeClr w14:val="tx1"/>
                  </w14:solidFill>
                </w14:textFill>
              </w:rPr>
              <w:t>代表共同负责对所提供服务的协调工作。</w:t>
            </w:r>
          </w:p>
          <w:p>
            <w:pPr>
              <w:pStyle w:val="143"/>
              <w:rPr>
                <w:rFonts w:ascii="楷体" w:hAnsi="楷体" w:eastAsia="楷体"/>
                <w:bCs/>
                <w:color w:val="000000" w:themeColor="text1"/>
                <w:sz w:val="24"/>
                <w:lang w:val="ru-RU" w:eastAsia="zh-CN"/>
                <w14:textFill>
                  <w14:solidFill>
                    <w14:schemeClr w14:val="tx1"/>
                  </w14:solidFill>
                </w14:textFill>
              </w:rPr>
            </w:pPr>
            <w:r>
              <w:rPr>
                <w:rFonts w:ascii="楷体" w:hAnsi="楷体" w:eastAsia="楷体"/>
                <w:bCs/>
                <w:color w:val="000000" w:themeColor="text1"/>
                <w:sz w:val="24"/>
                <w:lang w:val="ru-RU" w:eastAsia="zh-CN"/>
                <w14:textFill>
                  <w14:solidFill>
                    <w14:schemeClr w14:val="tx1"/>
                  </w14:solidFill>
                </w14:textFill>
              </w:rPr>
              <w:t>«</w:t>
            </w:r>
            <w:r>
              <w:rPr>
                <w:rFonts w:hint="eastAsia" w:ascii="楷体" w:hAnsi="楷体" w:eastAsia="楷体"/>
                <w:bCs/>
                <w:color w:val="000000" w:themeColor="text1"/>
                <w:sz w:val="24"/>
                <w:lang w:val="ru-RU" w:eastAsia="zh-CN"/>
                <w14:textFill>
                  <w14:solidFill>
                    <w14:schemeClr w14:val="tx1"/>
                  </w14:solidFill>
                </w14:textFill>
              </w:rPr>
              <w:t>卖方工作人员</w:t>
            </w:r>
            <w:r>
              <w:rPr>
                <w:rFonts w:ascii="楷体" w:hAnsi="楷体" w:eastAsia="楷体"/>
                <w:bCs/>
                <w:color w:val="000000" w:themeColor="text1"/>
                <w:sz w:val="24"/>
                <w:lang w:val="ru-RU" w:eastAsia="zh-CN"/>
                <w14:textFill>
                  <w14:solidFill>
                    <w14:schemeClr w14:val="tx1"/>
                  </w14:solidFill>
                </w14:textFill>
              </w:rPr>
              <w:t>»</w:t>
            </w:r>
            <w:r>
              <w:rPr>
                <w:rFonts w:hint="eastAsia" w:ascii="楷体" w:hAnsi="楷体" w:eastAsia="楷体"/>
                <w:bCs/>
                <w:color w:val="000000" w:themeColor="text1"/>
                <w:sz w:val="24"/>
                <w:lang w:val="ru-RU" w:eastAsia="zh-CN"/>
                <w14:textFill>
                  <w14:solidFill>
                    <w14:schemeClr w14:val="tx1"/>
                  </w14:solidFill>
                </w14:textFill>
              </w:rPr>
              <w:t xml:space="preserve"> —— 由卖方派遣的专业人员，按照本合同的要求履行合同义务。</w:t>
            </w:r>
          </w:p>
          <w:p>
            <w:pPr>
              <w:pStyle w:val="143"/>
              <w:rPr>
                <w:rFonts w:ascii="楷体" w:hAnsi="楷体" w:eastAsia="楷体"/>
                <w:bCs/>
                <w:color w:val="000000" w:themeColor="text1"/>
                <w:sz w:val="24"/>
                <w:lang w:val="ru-RU" w:eastAsia="zh-CN"/>
                <w14:textFill>
                  <w14:solidFill>
                    <w14:schemeClr w14:val="tx1"/>
                  </w14:solidFill>
                </w14:textFill>
              </w:rPr>
            </w:pPr>
            <w:r>
              <w:rPr>
                <w:rFonts w:ascii="楷体" w:hAnsi="楷体" w:eastAsia="楷体"/>
                <w:bCs/>
                <w:color w:val="000000" w:themeColor="text1"/>
                <w:sz w:val="24"/>
                <w:lang w:val="ru-RU" w:eastAsia="zh-CN"/>
                <w14:textFill>
                  <w14:solidFill>
                    <w14:schemeClr w14:val="tx1"/>
                  </w14:solidFill>
                </w14:textFill>
              </w:rPr>
              <w:t>«</w:t>
            </w:r>
            <w:r>
              <w:rPr>
                <w:rFonts w:hint="eastAsia" w:ascii="楷体" w:hAnsi="楷体" w:eastAsia="楷体"/>
                <w:bCs/>
                <w:color w:val="000000" w:themeColor="text1"/>
                <w:sz w:val="24"/>
                <w:lang w:val="ru-RU" w:eastAsia="zh-CN"/>
                <w14:textFill>
                  <w14:solidFill>
                    <w14:schemeClr w14:val="tx1"/>
                  </w14:solidFill>
                </w14:textFill>
              </w:rPr>
              <w:t>报告期</w:t>
            </w:r>
            <w:r>
              <w:rPr>
                <w:rFonts w:ascii="楷体" w:hAnsi="楷体" w:eastAsia="楷体"/>
                <w:bCs/>
                <w:color w:val="000000" w:themeColor="text1"/>
                <w:sz w:val="24"/>
                <w:lang w:val="ru-RU" w:eastAsia="zh-CN"/>
                <w14:textFill>
                  <w14:solidFill>
                    <w14:schemeClr w14:val="tx1"/>
                  </w14:solidFill>
                </w14:textFill>
              </w:rPr>
              <w:t>»</w:t>
            </w:r>
            <w:r>
              <w:rPr>
                <w:rFonts w:hint="eastAsia" w:ascii="楷体" w:hAnsi="楷体" w:eastAsia="楷体"/>
                <w:bCs/>
                <w:color w:val="000000" w:themeColor="text1"/>
                <w:sz w:val="24"/>
                <w:lang w:val="ru-RU" w:eastAsia="zh-CN"/>
                <w14:textFill>
                  <w14:solidFill>
                    <w14:schemeClr w14:val="tx1"/>
                  </w14:solidFill>
                </w14:textFill>
              </w:rPr>
              <w:t xml:space="preserve"> —— 由双方协商确定，但不超过每月两次。</w:t>
            </w:r>
          </w:p>
          <w:p>
            <w:pPr>
              <w:pStyle w:val="143"/>
              <w:rPr>
                <w:rFonts w:ascii="楷体" w:hAnsi="楷体" w:eastAsia="楷体"/>
                <w:bCs/>
                <w:color w:val="000000" w:themeColor="text1"/>
                <w:sz w:val="24"/>
                <w:lang w:val="ru-RU" w:eastAsia="zh-CN"/>
                <w14:textFill>
                  <w14:solidFill>
                    <w14:schemeClr w14:val="tx1"/>
                  </w14:solidFill>
                </w14:textFill>
              </w:rPr>
            </w:pPr>
            <w:r>
              <w:rPr>
                <w:rFonts w:ascii="楷体" w:hAnsi="楷体" w:eastAsia="楷体"/>
                <w:bCs/>
                <w:color w:val="000000" w:themeColor="text1"/>
                <w:sz w:val="24"/>
                <w:lang w:val="ru-RU" w:eastAsia="zh-CN"/>
                <w14:textFill>
                  <w14:solidFill>
                    <w14:schemeClr w14:val="tx1"/>
                  </w14:solidFill>
                </w14:textFill>
              </w:rPr>
              <w:t>«</w:t>
            </w:r>
            <w:r>
              <w:rPr>
                <w:rFonts w:hint="eastAsia" w:ascii="楷体" w:hAnsi="楷体" w:eastAsia="楷体"/>
                <w:bCs/>
                <w:color w:val="000000" w:themeColor="text1"/>
                <w:sz w:val="24"/>
                <w:lang w:val="ru-RU" w:eastAsia="zh-CN"/>
                <w14:textFill>
                  <w14:solidFill>
                    <w14:schemeClr w14:val="tx1"/>
                  </w14:solidFill>
                </w14:textFill>
              </w:rPr>
              <w:t>申请单</w:t>
            </w:r>
            <w:r>
              <w:rPr>
                <w:rFonts w:ascii="楷体" w:hAnsi="楷体" w:eastAsia="楷体"/>
                <w:bCs/>
                <w:color w:val="000000" w:themeColor="text1"/>
                <w:sz w:val="24"/>
                <w:lang w:val="ru-RU" w:eastAsia="zh-CN"/>
                <w14:textFill>
                  <w14:solidFill>
                    <w14:schemeClr w14:val="tx1"/>
                  </w14:solidFill>
                </w14:textFill>
              </w:rPr>
              <w:t>»</w:t>
            </w:r>
            <w:r>
              <w:rPr>
                <w:rFonts w:hint="eastAsia" w:ascii="楷体" w:hAnsi="楷体" w:eastAsia="楷体"/>
                <w:bCs/>
                <w:color w:val="000000" w:themeColor="text1"/>
                <w:sz w:val="24"/>
                <w:lang w:val="ru-RU" w:eastAsia="zh-CN"/>
                <w14:textFill>
                  <w14:solidFill>
                    <w14:schemeClr w14:val="tx1"/>
                  </w14:solidFill>
                </w14:textFill>
              </w:rPr>
              <w:t xml:space="preserve"> —— </w:t>
            </w:r>
            <w:r>
              <w:rPr>
                <w:rFonts w:hint="eastAsia" w:ascii="楷体" w:hAnsi="楷体" w:eastAsia="楷体"/>
                <w:bCs/>
                <w:color w:val="000000" w:themeColor="text1"/>
                <w:sz w:val="24"/>
                <w:lang w:eastAsia="zh-CN"/>
                <w14:textFill>
                  <w14:solidFill>
                    <w14:schemeClr w14:val="tx1"/>
                  </w14:solidFill>
                </w14:textFill>
              </w:rPr>
              <w:t>买方</w:t>
            </w:r>
            <w:r>
              <w:rPr>
                <w:rFonts w:hint="eastAsia" w:ascii="楷体" w:hAnsi="楷体" w:eastAsia="楷体"/>
                <w:bCs/>
                <w:color w:val="000000" w:themeColor="text1"/>
                <w:sz w:val="24"/>
                <w:lang w:val="ru-RU" w:eastAsia="zh-CN"/>
                <w14:textFill>
                  <w14:solidFill>
                    <w14:schemeClr w14:val="tx1"/>
                  </w14:solidFill>
                </w14:textFill>
              </w:rPr>
              <w:t>向卖方发出的书面指令（</w:t>
            </w:r>
            <w:r>
              <w:rPr>
                <w:rFonts w:hint="eastAsia" w:ascii="楷体" w:hAnsi="楷体" w:eastAsia="楷体"/>
                <w:bCs/>
                <w:color w:val="000000" w:themeColor="text1"/>
                <w:sz w:val="24"/>
                <w:lang w:eastAsia="zh-CN"/>
                <w14:textFill>
                  <w14:solidFill>
                    <w14:schemeClr w14:val="tx1"/>
                  </w14:solidFill>
                </w14:textFill>
              </w:rPr>
              <w:t>可采用快递、电子邮件、微信、whatsapp等</w:t>
            </w:r>
            <w:r>
              <w:rPr>
                <w:rFonts w:hint="eastAsia" w:ascii="楷体" w:hAnsi="楷体" w:eastAsia="楷体"/>
                <w:bCs/>
                <w:color w:val="000000" w:themeColor="text1"/>
                <w:sz w:val="24"/>
                <w:lang w:val="ru-RU" w:eastAsia="zh-CN"/>
                <w14:textFill>
                  <w14:solidFill>
                    <w14:schemeClr w14:val="tx1"/>
                  </w14:solidFill>
                </w14:textFill>
              </w:rPr>
              <w:t>），用于办理服务，</w:t>
            </w:r>
            <w:r>
              <w:rPr>
                <w:rFonts w:ascii="楷体" w:hAnsi="楷体" w:eastAsia="楷体"/>
                <w:bCs/>
                <w:color w:val="000000" w:themeColor="text1"/>
                <w:sz w:val="24"/>
                <w:lang w:val="ru-RU" w:eastAsia="zh-CN"/>
                <w14:textFill>
                  <w14:solidFill>
                    <w14:schemeClr w14:val="tx1"/>
                  </w14:solidFill>
                </w14:textFill>
              </w:rPr>
              <w:t>所有</w:t>
            </w:r>
            <w:r>
              <w:rPr>
                <w:rFonts w:hint="eastAsia" w:ascii="楷体" w:hAnsi="楷体" w:eastAsia="楷体"/>
                <w:bCs/>
                <w:color w:val="000000" w:themeColor="text1"/>
                <w:sz w:val="24"/>
                <w:lang w:eastAsia="zh-CN"/>
                <w14:textFill>
                  <w14:solidFill>
                    <w14:schemeClr w14:val="tx1"/>
                  </w14:solidFill>
                </w14:textFill>
              </w:rPr>
              <w:t>书面指令</w:t>
            </w:r>
            <w:r>
              <w:rPr>
                <w:rFonts w:ascii="楷体" w:hAnsi="楷体" w:eastAsia="楷体"/>
                <w:bCs/>
                <w:color w:val="000000" w:themeColor="text1"/>
                <w:sz w:val="24"/>
                <w:lang w:val="ru-RU" w:eastAsia="zh-CN"/>
                <w14:textFill>
                  <w14:solidFill>
                    <w14:schemeClr w14:val="tx1"/>
                  </w14:solidFill>
                </w14:textFill>
              </w:rPr>
              <w:t>的生效时间如下：快递或专人递交的，自送达之时起生效；以电子通讯方式</w:t>
            </w:r>
            <w:r>
              <w:rPr>
                <w:rFonts w:hint="eastAsia" w:ascii="楷体" w:hAnsi="楷体" w:eastAsia="楷体"/>
                <w:bCs/>
                <w:color w:val="000000" w:themeColor="text1"/>
                <w:sz w:val="24"/>
                <w:lang w:val="ru-RU" w:eastAsia="zh-CN"/>
                <w14:textFill>
                  <w14:solidFill>
                    <w14:schemeClr w14:val="tx1"/>
                  </w14:solidFill>
                </w14:textFill>
              </w:rPr>
              <w:t>（</w:t>
            </w:r>
            <w:r>
              <w:rPr>
                <w:rFonts w:hint="eastAsia" w:ascii="楷体" w:hAnsi="楷体" w:eastAsia="楷体"/>
                <w:bCs/>
                <w:color w:val="000000" w:themeColor="text1"/>
                <w:sz w:val="24"/>
                <w:lang w:eastAsia="zh-CN"/>
                <w14:textFill>
                  <w14:solidFill>
                    <w14:schemeClr w14:val="tx1"/>
                  </w14:solidFill>
                </w14:textFill>
              </w:rPr>
              <w:t>电子邮件、微信、whatsapp等</w:t>
            </w:r>
            <w:r>
              <w:rPr>
                <w:rFonts w:hint="eastAsia" w:ascii="楷体" w:hAnsi="楷体" w:eastAsia="楷体"/>
                <w:bCs/>
                <w:color w:val="000000" w:themeColor="text1"/>
                <w:sz w:val="24"/>
                <w:lang w:val="ru-RU" w:eastAsia="zh-CN"/>
                <w14:textFill>
                  <w14:solidFill>
                    <w14:schemeClr w14:val="tx1"/>
                  </w14:solidFill>
                </w14:textFill>
              </w:rPr>
              <w:t>）</w:t>
            </w:r>
            <w:r>
              <w:rPr>
                <w:rFonts w:ascii="楷体" w:hAnsi="楷体" w:eastAsia="楷体"/>
                <w:bCs/>
                <w:color w:val="000000" w:themeColor="text1"/>
                <w:sz w:val="24"/>
                <w:lang w:val="ru-RU" w:eastAsia="zh-CN"/>
                <w14:textFill>
                  <w14:solidFill>
                    <w14:schemeClr w14:val="tx1"/>
                  </w14:solidFill>
                </w14:textFill>
              </w:rPr>
              <w:t>发送的，自传输完成之时起生效。</w:t>
            </w:r>
            <w:r>
              <w:rPr>
                <w:rFonts w:hint="eastAsia" w:ascii="楷体" w:hAnsi="楷体" w:eastAsia="楷体"/>
                <w:bCs/>
                <w:color w:val="000000" w:themeColor="text1"/>
                <w:sz w:val="24"/>
                <w:lang w:val="ru-RU" w:eastAsia="zh-CN"/>
                <w14:textFill>
                  <w14:solidFill>
                    <w14:schemeClr w14:val="tx1"/>
                  </w14:solidFill>
                </w14:textFill>
              </w:rPr>
              <w:t>格式见本合同附件一。申请单构成</w:t>
            </w:r>
            <w:r>
              <w:rPr>
                <w:rFonts w:hint="eastAsia" w:ascii="楷体" w:hAnsi="楷体" w:eastAsia="楷体"/>
                <w:bCs/>
                <w:color w:val="000000" w:themeColor="text1"/>
                <w:sz w:val="24"/>
                <w:lang w:eastAsia="zh-CN"/>
                <w14:textFill>
                  <w14:solidFill>
                    <w14:schemeClr w14:val="tx1"/>
                  </w14:solidFill>
                </w14:textFill>
              </w:rPr>
              <w:t>买方</w:t>
            </w:r>
            <w:r>
              <w:rPr>
                <w:rFonts w:hint="eastAsia" w:ascii="楷体" w:hAnsi="楷体" w:eastAsia="楷体"/>
                <w:bCs/>
                <w:color w:val="000000" w:themeColor="text1"/>
                <w:sz w:val="24"/>
                <w:lang w:val="ru-RU" w:eastAsia="zh-CN"/>
                <w14:textFill>
                  <w14:solidFill>
                    <w14:schemeClr w14:val="tx1"/>
                  </w14:solidFill>
                </w14:textFill>
              </w:rPr>
              <w:t>支付所订服务费用的依据。</w:t>
            </w:r>
          </w:p>
          <w:p>
            <w:pPr>
              <w:pStyle w:val="143"/>
              <w:rPr>
                <w:rFonts w:ascii="宋体" w:hAnsi="宋体" w:eastAsia="宋体" w:cs="宋体"/>
                <w:lang w:eastAsia="zh-CN"/>
              </w:rPr>
            </w:pPr>
            <w:r>
              <w:rPr>
                <w:rFonts w:ascii="楷体" w:hAnsi="楷体" w:eastAsia="楷体"/>
                <w:bCs/>
                <w:color w:val="000000" w:themeColor="text1"/>
                <w:sz w:val="24"/>
                <w:lang w:val="ru-RU" w:eastAsia="zh-CN"/>
                <w14:textFill>
                  <w14:solidFill>
                    <w14:schemeClr w14:val="tx1"/>
                  </w14:solidFill>
                </w14:textFill>
              </w:rPr>
              <w:t>«</w:t>
            </w:r>
            <w:r>
              <w:rPr>
                <w:rFonts w:hint="eastAsia" w:ascii="楷体" w:hAnsi="楷体" w:eastAsia="楷体"/>
                <w:bCs/>
                <w:color w:val="000000" w:themeColor="text1"/>
                <w:sz w:val="24"/>
                <w:lang w:val="ru-RU" w:eastAsia="zh-CN"/>
                <w14:textFill>
                  <w14:solidFill>
                    <w14:schemeClr w14:val="tx1"/>
                  </w14:solidFill>
                </w14:textFill>
              </w:rPr>
              <w:t>服务费</w:t>
            </w:r>
            <w:r>
              <w:rPr>
                <w:rFonts w:ascii="楷体" w:hAnsi="楷体" w:eastAsia="楷体"/>
                <w:bCs/>
                <w:color w:val="000000" w:themeColor="text1"/>
                <w:sz w:val="24"/>
                <w:lang w:val="ru-RU" w:eastAsia="zh-CN"/>
                <w14:textFill>
                  <w14:solidFill>
                    <w14:schemeClr w14:val="tx1"/>
                  </w14:solidFill>
                </w14:textFill>
              </w:rPr>
              <w:t>»</w:t>
            </w:r>
            <w:r>
              <w:rPr>
                <w:rFonts w:hint="eastAsia" w:ascii="楷体" w:hAnsi="楷体" w:eastAsia="楷体"/>
                <w:bCs/>
                <w:color w:val="000000" w:themeColor="text1"/>
                <w:sz w:val="24"/>
                <w:lang w:val="ru-RU" w:eastAsia="zh-CN"/>
                <w14:textFill>
                  <w14:solidFill>
                    <w14:schemeClr w14:val="tx1"/>
                  </w14:solidFill>
                </w14:textFill>
              </w:rPr>
              <w:t xml:space="preserve"> —— 卖方因提供服务而获得的报酬。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rPr>
                <w:rFonts w:ascii="Times New Roman" w:hAnsi="Times New Roman" w:cs="Times New Roman"/>
                <w:b/>
                <w:szCs w:val="28"/>
                <w:lang w:val="ru-RU"/>
              </w:rPr>
            </w:pPr>
            <w:r>
              <w:rPr>
                <w:rFonts w:ascii="Times New Roman" w:hAnsi="Times New Roman" w:cs="Times New Roman"/>
                <w:b/>
                <w:szCs w:val="28"/>
                <w:lang w:val="ru-RU"/>
              </w:rPr>
              <w:t>1. Шарттың Мәні</w:t>
            </w:r>
          </w:p>
        </w:tc>
        <w:tc>
          <w:tcPr>
            <w:tcW w:w="4812" w:type="dxa"/>
          </w:tcPr>
          <w:p>
            <w:pPr>
              <w:rPr>
                <w:rFonts w:ascii="Times New Roman" w:hAnsi="Times New Roman" w:cs="Times New Roman"/>
                <w:b/>
                <w:szCs w:val="28"/>
                <w:lang w:val="ru-RU"/>
              </w:rPr>
            </w:pPr>
            <w:r>
              <w:rPr>
                <w:rFonts w:ascii="Times New Roman" w:hAnsi="Times New Roman" w:cs="Times New Roman"/>
                <w:b/>
                <w:szCs w:val="28"/>
                <w:lang w:val="ru-RU"/>
              </w:rPr>
              <w:t>1. Предмет Договора</w:t>
            </w:r>
          </w:p>
        </w:tc>
        <w:tc>
          <w:tcPr>
            <w:tcW w:w="4562" w:type="dxa"/>
          </w:tcPr>
          <w:p>
            <w:pPr>
              <w:pStyle w:val="143"/>
              <w:rPr>
                <w:rFonts w:ascii="楷体" w:hAnsi="楷体" w:eastAsia="楷体" w:cs="Times New Roman"/>
                <w:b/>
                <w:sz w:val="28"/>
                <w:szCs w:val="28"/>
                <w:lang w:val="ru-RU"/>
              </w:rPr>
            </w:pPr>
            <w:r>
              <w:rPr>
                <w:rFonts w:hint="eastAsia" w:ascii="楷体" w:hAnsi="楷体" w:eastAsia="楷体"/>
                <w:b/>
                <w:sz w:val="24"/>
                <w:lang w:eastAsia="zh-CN"/>
              </w:rPr>
              <w:t xml:space="preserve">第一条 </w:t>
            </w:r>
            <w:r>
              <w:rPr>
                <w:rFonts w:ascii="楷体" w:hAnsi="楷体" w:eastAsia="楷体"/>
                <w:b/>
                <w:sz w:val="24"/>
              </w:rPr>
              <w:t>合同</w:t>
            </w:r>
            <w:r>
              <w:rPr>
                <w:rFonts w:hint="eastAsia" w:ascii="楷体" w:hAnsi="楷体" w:eastAsia="楷体" w:cs="宋体"/>
                <w:b/>
                <w:sz w:val="24"/>
              </w:rPr>
              <w:t>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4188" w:type="dxa"/>
          </w:tcPr>
          <w:p>
            <w:pPr>
              <w:jc w:val="both"/>
              <w:rPr>
                <w:rFonts w:ascii="Times New Roman" w:hAnsi="Times New Roman" w:eastAsia="宋体" w:cs="Times New Roman"/>
                <w:szCs w:val="28"/>
                <w:highlight w:val="yellow"/>
                <w:lang w:eastAsia="zh-CN"/>
              </w:rPr>
            </w:pPr>
            <w:r>
              <w:t>Осы шартқа сәйкес, Сатушы Сатып алушының өтінімі бойынша, өз атынан, бірақ Сатып алушының есебінен келесі қызметтерді көрсетуге міндеттенеді.</w:t>
            </w:r>
          </w:p>
        </w:tc>
        <w:tc>
          <w:tcPr>
            <w:tcW w:w="4812" w:type="dxa"/>
          </w:tcPr>
          <w:p>
            <w:pPr>
              <w:jc w:val="both"/>
              <w:rPr>
                <w:rFonts w:ascii="Times New Roman" w:hAnsi="Times New Roman" w:eastAsia="宋体" w:cs="Times New Roman"/>
                <w:szCs w:val="28"/>
                <w:highlight w:val="yellow"/>
                <w:lang w:val="ru-RU" w:eastAsia="zh-CN"/>
              </w:rPr>
            </w:pPr>
            <w:r>
              <w:rPr>
                <w:lang w:val="ru-RU"/>
              </w:rPr>
              <w:t>В соответствии с настоящим договором Продавец обязуется по заявке Покупателя от своего имени, но за счёт Покупателя, предоставить следующие услуги.</w:t>
            </w:r>
          </w:p>
        </w:tc>
        <w:tc>
          <w:tcPr>
            <w:tcW w:w="4562" w:type="dxa"/>
          </w:tcPr>
          <w:p>
            <w:pPr>
              <w:adjustRightInd w:val="0"/>
              <w:snapToGrid w:val="0"/>
              <w:spacing w:after="0"/>
              <w:jc w:val="both"/>
              <w:rPr>
                <w:color w:val="000000" w:themeColor="text1"/>
                <w:lang w:eastAsia="zh-CN"/>
                <w14:textFill>
                  <w14:solidFill>
                    <w14:schemeClr w14:val="tx1"/>
                  </w14:solidFill>
                </w14:textFill>
              </w:rPr>
            </w:pPr>
            <w:r>
              <w:rPr>
                <w:rFonts w:ascii="楷体" w:hAnsi="楷体" w:eastAsia="楷体"/>
                <w:color w:val="000000" w:themeColor="text1"/>
                <w:lang w:val="ru-RU" w:eastAsia="zh-CN"/>
                <w14:textFill>
                  <w14:solidFill>
                    <w14:schemeClr w14:val="tx1"/>
                  </w14:solidFill>
                </w14:textFill>
              </w:rPr>
              <w:t>根据本合同，</w:t>
            </w:r>
            <w:r>
              <w:rPr>
                <w:rFonts w:hint="eastAsia" w:ascii="楷体" w:hAnsi="楷体" w:eastAsia="楷体"/>
                <w:color w:val="000000" w:themeColor="text1"/>
                <w:lang w:val="ru-RU" w:eastAsia="zh-CN"/>
                <w14:textFill>
                  <w14:solidFill>
                    <w14:schemeClr w14:val="tx1"/>
                  </w14:solidFill>
                </w14:textFill>
              </w:rPr>
              <w:t>卖方</w:t>
            </w:r>
            <w:r>
              <w:rPr>
                <w:rFonts w:ascii="楷体" w:hAnsi="楷体" w:eastAsia="楷体"/>
                <w:color w:val="000000" w:themeColor="text1"/>
                <w:lang w:val="ru-RU" w:eastAsia="zh-CN"/>
                <w14:textFill>
                  <w14:solidFill>
                    <w14:schemeClr w14:val="tx1"/>
                  </w14:solidFill>
                </w14:textFill>
              </w:rPr>
              <w:t>承诺依据</w:t>
            </w:r>
            <w:r>
              <w:rPr>
                <w:rFonts w:hint="eastAsia" w:ascii="楷体" w:hAnsi="楷体" w:eastAsia="楷体"/>
                <w:color w:val="000000" w:themeColor="text1"/>
                <w:lang w:eastAsia="zh-CN"/>
                <w14:textFill>
                  <w14:solidFill>
                    <w14:schemeClr w14:val="tx1"/>
                  </w14:solidFill>
                </w14:textFill>
              </w:rPr>
              <w:t>买方</w:t>
            </w:r>
            <w:r>
              <w:rPr>
                <w:rFonts w:ascii="楷体" w:hAnsi="楷体" w:eastAsia="楷体"/>
                <w:color w:val="000000" w:themeColor="text1"/>
                <w:lang w:val="ru-RU" w:eastAsia="zh-CN"/>
                <w14:textFill>
                  <w14:solidFill>
                    <w14:schemeClr w14:val="tx1"/>
                  </w14:solidFill>
                </w14:textFill>
              </w:rPr>
              <w:t>的申请，以自己的名义但由</w:t>
            </w:r>
            <w:r>
              <w:rPr>
                <w:rFonts w:hint="eastAsia" w:ascii="楷体" w:hAnsi="楷体" w:eastAsia="楷体"/>
                <w:color w:val="000000" w:themeColor="text1"/>
                <w:lang w:eastAsia="zh-CN"/>
                <w14:textFill>
                  <w14:solidFill>
                    <w14:schemeClr w14:val="tx1"/>
                  </w14:solidFill>
                </w14:textFill>
              </w:rPr>
              <w:t>买方</w:t>
            </w:r>
            <w:r>
              <w:rPr>
                <w:rFonts w:ascii="楷体" w:hAnsi="楷体" w:eastAsia="楷体"/>
                <w:color w:val="000000" w:themeColor="text1"/>
                <w:lang w:val="ru-RU" w:eastAsia="zh-CN"/>
                <w14:textFill>
                  <w14:solidFill>
                    <w14:schemeClr w14:val="tx1"/>
                  </w14:solidFill>
                </w14:textFill>
              </w:rPr>
              <w:t>承担费用，为</w:t>
            </w:r>
            <w:r>
              <w:rPr>
                <w:rFonts w:hint="eastAsia" w:ascii="楷体" w:hAnsi="楷体" w:eastAsia="楷体"/>
                <w:color w:val="000000" w:themeColor="text1"/>
                <w:lang w:eastAsia="zh-CN"/>
                <w14:textFill>
                  <w14:solidFill>
                    <w14:schemeClr w14:val="tx1"/>
                  </w14:solidFill>
                </w14:textFill>
              </w:rPr>
              <w:t>买方</w:t>
            </w:r>
            <w:r>
              <w:rPr>
                <w:rFonts w:ascii="楷体" w:hAnsi="楷体" w:eastAsia="楷体"/>
                <w:color w:val="000000" w:themeColor="text1"/>
                <w:lang w:val="ru-RU" w:eastAsia="zh-CN"/>
                <w14:textFill>
                  <w14:solidFill>
                    <w14:schemeClr w14:val="tx1"/>
                  </w14:solidFill>
                </w14:textFill>
              </w:rPr>
              <w:t>提供</w:t>
            </w:r>
            <w:r>
              <w:rPr>
                <w:rFonts w:hint="eastAsia" w:ascii="楷体" w:hAnsi="楷体" w:eastAsia="楷体"/>
                <w:color w:val="000000" w:themeColor="text1"/>
                <w:lang w:eastAsia="zh-CN"/>
                <w14:textFill>
                  <w14:solidFill>
                    <w14:schemeClr w14:val="tx1"/>
                  </w14:solidFill>
                </w14:textFill>
              </w:rPr>
              <w:t>以下</w:t>
            </w:r>
            <w:r>
              <w:rPr>
                <w:rFonts w:ascii="楷体" w:hAnsi="楷体" w:eastAsia="楷体"/>
                <w:color w:val="000000" w:themeColor="text1"/>
                <w:lang w:val="ru-RU" w:eastAsia="zh-CN"/>
                <w14:textFill>
                  <w14:solidFill>
                    <w14:schemeClr w14:val="tx1"/>
                  </w14:solidFill>
                </w14:textFill>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188" w:type="dxa"/>
          </w:tcPr>
          <w:p>
            <w:pPr>
              <w:jc w:val="both"/>
              <w:rPr>
                <w:rFonts w:ascii="Times New Roman" w:hAnsi="Times New Roman" w:eastAsia="宋体" w:cs="Times New Roman"/>
                <w:szCs w:val="28"/>
                <w:highlight w:val="yellow"/>
                <w:lang w:eastAsia="zh-CN"/>
              </w:rPr>
            </w:pPr>
            <w:r>
              <w:t>1.1. Билет рәсімдеу нұсқаларын таңдау бойынша кеңес беру.</w:t>
            </w:r>
          </w:p>
        </w:tc>
        <w:tc>
          <w:tcPr>
            <w:tcW w:w="4812" w:type="dxa"/>
          </w:tcPr>
          <w:p>
            <w:pPr>
              <w:spacing w:before="100" w:beforeAutospacing="1" w:after="100" w:afterAutospacing="1" w:line="240" w:lineRule="auto"/>
              <w:rPr>
                <w:rFonts w:ascii="Times New Roman" w:hAnsi="Times New Roman" w:eastAsia="Times New Roman" w:cs="Times New Roman"/>
                <w:szCs w:val="24"/>
                <w:lang w:val="ru-RU" w:eastAsia="zh-CN"/>
              </w:rPr>
            </w:pPr>
            <w:r>
              <w:rPr>
                <w:rFonts w:ascii="Times New Roman" w:hAnsi="Times New Roman" w:eastAsia="Times New Roman" w:cs="Times New Roman"/>
                <w:szCs w:val="24"/>
                <w:lang w:val="ru-RU" w:eastAsia="zh-CN"/>
              </w:rPr>
              <w:t>1.1. Оказывать консультации по выбору билетного решения.</w:t>
            </w:r>
          </w:p>
        </w:tc>
        <w:tc>
          <w:tcPr>
            <w:tcW w:w="4562" w:type="dxa"/>
          </w:tcPr>
          <w:p>
            <w:pPr>
              <w:adjustRightInd w:val="0"/>
              <w:snapToGrid w:val="0"/>
              <w:spacing w:after="0"/>
              <w:jc w:val="both"/>
              <w:rPr>
                <w:rFonts w:ascii="楷体" w:hAnsi="楷体" w:eastAsia="楷体"/>
                <w:color w:val="000000" w:themeColor="text1"/>
                <w:lang w:val="ru-RU" w:eastAsia="zh-CN"/>
                <w14:textFill>
                  <w14:solidFill>
                    <w14:schemeClr w14:val="tx1"/>
                  </w14:solidFill>
                </w14:textFill>
              </w:rPr>
            </w:pPr>
            <w:r>
              <w:rPr>
                <w:rFonts w:ascii="楷体" w:hAnsi="楷体" w:eastAsia="楷体"/>
                <w:color w:val="000000" w:themeColor="text1"/>
                <w:lang w:val="ru-RU" w:eastAsia="zh-CN"/>
                <w14:textFill>
                  <w14:solidFill>
                    <w14:schemeClr w14:val="tx1"/>
                  </w14:solidFill>
                </w14:textFill>
              </w:rPr>
              <w:t>1.1. 就</w:t>
            </w:r>
            <w:r>
              <w:rPr>
                <w:rFonts w:hint="eastAsia" w:ascii="楷体" w:hAnsi="楷体" w:eastAsia="楷体"/>
                <w:color w:val="000000" w:themeColor="text1"/>
                <w:lang w:eastAsia="zh-CN"/>
                <w14:textFill>
                  <w14:solidFill>
                    <w14:schemeClr w14:val="tx1"/>
                  </w14:solidFill>
                </w14:textFill>
              </w:rPr>
              <w:t>票务</w:t>
            </w:r>
            <w:r>
              <w:rPr>
                <w:rFonts w:ascii="楷体" w:hAnsi="楷体" w:eastAsia="楷体"/>
                <w:color w:val="000000" w:themeColor="text1"/>
                <w:lang w:val="ru-RU" w:eastAsia="zh-CN"/>
                <w14:textFill>
                  <w14:solidFill>
                    <w14:schemeClr w14:val="tx1"/>
                  </w14:solidFill>
                </w14:textFill>
              </w:rPr>
              <w:t>方案的选择提供咨询。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188" w:type="dxa"/>
          </w:tcPr>
          <w:p>
            <w:pPr>
              <w:jc w:val="both"/>
              <w:rPr>
                <w:rFonts w:ascii="Times New Roman" w:hAnsi="Times New Roman" w:eastAsia="宋体" w:cs="Times New Roman"/>
                <w:szCs w:val="28"/>
                <w:highlight w:val="yellow"/>
                <w:lang w:eastAsia="zh-CN"/>
              </w:rPr>
            </w:pPr>
            <w:r>
              <w:rPr>
                <w:rFonts w:hint="default" w:ascii="Times New Roman" w:hAnsi="Times New Roman" w:cs="Times New Roman"/>
              </w:rPr>
              <w:t>1.2. Қазақстан Республикасы аумағында және одан тыс жерлерге әуе билеттерін брондау және рәсімдеу.</w:t>
            </w:r>
          </w:p>
        </w:tc>
        <w:tc>
          <w:tcPr>
            <w:tcW w:w="4812" w:type="dxa"/>
          </w:tcPr>
          <w:p>
            <w:pPr>
              <w:jc w:val="both"/>
              <w:rPr>
                <w:rFonts w:ascii="Times New Roman" w:hAnsi="Times New Roman" w:eastAsia="宋体" w:cs="Times New Roman"/>
                <w:szCs w:val="28"/>
                <w:highlight w:val="yellow"/>
                <w:lang w:val="ru-RU" w:eastAsia="zh-CN"/>
              </w:rPr>
            </w:pPr>
            <w:r>
              <w:rPr>
                <w:rFonts w:hint="default" w:ascii="Times New Roman" w:hAnsi="Times New Roman" w:cs="Times New Roman"/>
                <w:lang w:val="ru-RU"/>
              </w:rPr>
              <w:t>1.2. Бронирование и оформление авиабилетов внутри и за пределами Республики Казахстан</w:t>
            </w:r>
          </w:p>
        </w:tc>
        <w:tc>
          <w:tcPr>
            <w:tcW w:w="4562" w:type="dxa"/>
          </w:tcPr>
          <w:p>
            <w:pPr>
              <w:adjustRightInd w:val="0"/>
              <w:snapToGrid w:val="0"/>
              <w:spacing w:after="0"/>
              <w:jc w:val="both"/>
              <w:rPr>
                <w:rFonts w:ascii="楷体" w:hAnsi="楷体" w:eastAsia="楷体"/>
                <w:color w:val="000000" w:themeColor="text1"/>
                <w:lang w:val="ru-RU" w:eastAsia="zh-CN"/>
                <w14:textFill>
                  <w14:solidFill>
                    <w14:schemeClr w14:val="tx1"/>
                  </w14:solidFill>
                </w14:textFill>
              </w:rPr>
            </w:pPr>
            <w:r>
              <w:rPr>
                <w:rFonts w:ascii="楷体" w:hAnsi="楷体" w:eastAsia="楷体"/>
                <w:color w:val="000000" w:themeColor="text1"/>
                <w:lang w:val="ru-RU" w:eastAsia="zh-CN"/>
                <w14:textFill>
                  <w14:solidFill>
                    <w14:schemeClr w14:val="tx1"/>
                  </w14:solidFill>
                </w14:textFill>
              </w:rPr>
              <w:t xml:space="preserve">1.2. </w:t>
            </w:r>
            <w:bookmarkStart w:id="0" w:name="OLE_LINK1"/>
            <w:r>
              <w:rPr>
                <w:rFonts w:ascii="楷体" w:hAnsi="楷体" w:eastAsia="楷体"/>
                <w:color w:val="000000" w:themeColor="text1"/>
                <w:lang w:val="ru-RU" w:eastAsia="zh-CN"/>
                <w14:textFill>
                  <w14:solidFill>
                    <w14:schemeClr w14:val="tx1"/>
                  </w14:solidFill>
                </w14:textFill>
              </w:rPr>
              <w:t>预订并办理哈萨克斯坦共和国境内</w:t>
            </w:r>
            <w:r>
              <w:rPr>
                <w:rFonts w:hint="eastAsia" w:ascii="楷体" w:hAnsi="楷体" w:eastAsia="楷体"/>
                <w:color w:val="000000" w:themeColor="text1"/>
                <w:lang w:eastAsia="zh-CN"/>
                <w14:textFill>
                  <w14:solidFill>
                    <w14:schemeClr w14:val="tx1"/>
                  </w14:solidFill>
                </w14:textFill>
              </w:rPr>
              <w:t>外</w:t>
            </w:r>
            <w:r>
              <w:rPr>
                <w:rFonts w:ascii="楷体" w:hAnsi="楷体" w:eastAsia="楷体"/>
                <w:color w:val="000000" w:themeColor="text1"/>
                <w:lang w:val="ru-RU" w:eastAsia="zh-CN"/>
                <w14:textFill>
                  <w14:solidFill>
                    <w14:schemeClr w14:val="tx1"/>
                  </w14:solidFill>
                </w14:textFill>
              </w:rPr>
              <w:t>机票。</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188" w:type="dxa"/>
          </w:tcPr>
          <w:p>
            <w:pPr>
              <w:jc w:val="both"/>
              <w:rPr>
                <w:rFonts w:ascii="Times New Roman" w:hAnsi="Times New Roman" w:eastAsia="宋体" w:cs="Times New Roman"/>
                <w:szCs w:val="28"/>
                <w:highlight w:val="yellow"/>
                <w:lang w:eastAsia="zh-CN"/>
              </w:rPr>
            </w:pPr>
            <w:r>
              <w:t>1.3. Қазақстан Республикасының аумағындағы қонақ үй бөлмелерін брондау</w:t>
            </w:r>
          </w:p>
        </w:tc>
        <w:tc>
          <w:tcPr>
            <w:tcW w:w="4812" w:type="dxa"/>
          </w:tcPr>
          <w:p>
            <w:pPr>
              <w:jc w:val="both"/>
              <w:rPr>
                <w:rFonts w:ascii="Times New Roman" w:hAnsi="Times New Roman" w:eastAsia="宋体" w:cs="Times New Roman"/>
                <w:szCs w:val="28"/>
                <w:highlight w:val="yellow"/>
                <w:lang w:val="ru-RU" w:eastAsia="zh-CN"/>
              </w:rPr>
            </w:pPr>
            <w:r>
              <w:rPr>
                <w:lang w:val="ru-RU"/>
              </w:rPr>
              <w:t>1.3. Бронирование гостиничных номеров на территории Республики Казахстан.</w:t>
            </w:r>
          </w:p>
        </w:tc>
        <w:tc>
          <w:tcPr>
            <w:tcW w:w="4562" w:type="dxa"/>
          </w:tcPr>
          <w:p>
            <w:pPr>
              <w:adjustRightInd w:val="0"/>
              <w:snapToGrid w:val="0"/>
              <w:spacing w:after="0"/>
              <w:jc w:val="both"/>
              <w:rPr>
                <w:rFonts w:ascii="楷体" w:hAnsi="楷体" w:eastAsia="楷体"/>
                <w:color w:val="000000" w:themeColor="text1"/>
                <w:lang w:val="ru-RU" w:eastAsia="zh-CN"/>
                <w14:textFill>
                  <w14:solidFill>
                    <w14:schemeClr w14:val="tx1"/>
                  </w14:solidFill>
                </w14:textFill>
              </w:rPr>
            </w:pPr>
            <w:r>
              <w:rPr>
                <w:rFonts w:hint="eastAsia" w:ascii="楷体" w:hAnsi="楷体" w:eastAsia="楷体"/>
                <w:color w:val="000000" w:themeColor="text1"/>
                <w:lang w:eastAsia="zh-CN"/>
                <w14:textFill>
                  <w14:solidFill>
                    <w14:schemeClr w14:val="tx1"/>
                  </w14:solidFill>
                </w14:textFill>
              </w:rPr>
              <w:t>1.3</w:t>
            </w:r>
            <w:r>
              <w:rPr>
                <w:rFonts w:ascii="楷体" w:hAnsi="楷体" w:eastAsia="楷体"/>
                <w:color w:val="000000" w:themeColor="text1"/>
                <w:lang w:val="ru-RU" w:eastAsia="zh-CN"/>
                <w14:textFill>
                  <w14:solidFill>
                    <w14:schemeClr w14:val="tx1"/>
                  </w14:solidFill>
                </w14:textFill>
              </w:rPr>
              <w:t>预订哈萨克斯坦共和国境内酒店客房。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188" w:type="dxa"/>
          </w:tcPr>
          <w:p>
            <w:pPr>
              <w:jc w:val="both"/>
              <w:rPr>
                <w:rFonts w:ascii="Times New Roman" w:hAnsi="Times New Roman" w:eastAsia="宋体" w:cs="Times New Roman"/>
                <w:szCs w:val="28"/>
                <w:highlight w:val="yellow"/>
                <w:lang w:eastAsia="zh-CN"/>
              </w:rPr>
            </w:pPr>
            <w:r>
              <w:t>1.4. Кездесулер қызметін ұйымдастыруға (семинарлар, кездесулер және келіссөздер) көмек көрсету, оның ішінде конференц-залдарды жалдау, қажетті жабдықтарды қамтамасыз ету, тамақтану және басқа қосымша қызметтер.</w:t>
            </w:r>
          </w:p>
        </w:tc>
        <w:tc>
          <w:tcPr>
            <w:tcW w:w="4812" w:type="dxa"/>
          </w:tcPr>
          <w:p>
            <w:pPr>
              <w:jc w:val="both"/>
              <w:rPr>
                <w:rFonts w:ascii="Times New Roman" w:hAnsi="Times New Roman" w:eastAsia="宋体" w:cs="Times New Roman"/>
                <w:szCs w:val="28"/>
                <w:highlight w:val="yellow"/>
                <w:lang w:val="ru-RU" w:eastAsia="zh-CN"/>
              </w:rPr>
            </w:pPr>
            <w:r>
              <w:rPr>
                <w:lang w:val="ru-RU"/>
              </w:rPr>
              <w:t>1.4. Содействие в организации конференций (семинаров, встреч и переговоров), включая аренду конференц-залов, необходимого оборудования, питание и другие дополнительные услуги.</w:t>
            </w:r>
          </w:p>
        </w:tc>
        <w:tc>
          <w:tcPr>
            <w:tcW w:w="4562" w:type="dxa"/>
          </w:tcPr>
          <w:p>
            <w:pPr>
              <w:adjustRightInd w:val="0"/>
              <w:snapToGrid w:val="0"/>
              <w:spacing w:after="0"/>
              <w:jc w:val="both"/>
              <w:rPr>
                <w:rFonts w:ascii="楷体" w:hAnsi="楷体" w:eastAsia="楷体"/>
                <w:color w:val="000000" w:themeColor="text1"/>
                <w:lang w:val="ru-RU" w:eastAsia="zh-CN"/>
                <w14:textFill>
                  <w14:solidFill>
                    <w14:schemeClr w14:val="tx1"/>
                  </w14:solidFill>
                </w14:textFill>
              </w:rPr>
            </w:pPr>
            <w:r>
              <w:rPr>
                <w:rFonts w:hint="eastAsia" w:ascii="楷体" w:hAnsi="楷体" w:eastAsia="楷体"/>
                <w:color w:val="000000" w:themeColor="text1"/>
                <w:lang w:eastAsia="zh-CN"/>
                <w14:textFill>
                  <w14:solidFill>
                    <w14:schemeClr w14:val="tx1"/>
                  </w14:solidFill>
                </w14:textFill>
              </w:rPr>
              <w:t>1.4</w:t>
            </w:r>
            <w:r>
              <w:rPr>
                <w:rFonts w:ascii="楷体" w:hAnsi="楷体" w:eastAsia="楷体"/>
                <w:color w:val="000000" w:themeColor="text1"/>
                <w:lang w:val="ru-RU" w:eastAsia="zh-CN"/>
                <w14:textFill>
                  <w14:solidFill>
                    <w14:schemeClr w14:val="tx1"/>
                  </w14:solidFill>
                </w14:textFill>
              </w:rPr>
              <w:t>协助组织会议</w:t>
            </w:r>
            <w:r>
              <w:rPr>
                <w:rFonts w:hint="eastAsia" w:ascii="楷体" w:hAnsi="楷体" w:eastAsia="楷体"/>
                <w:color w:val="000000" w:themeColor="text1"/>
                <w:lang w:eastAsia="zh-CN"/>
                <w14:textFill>
                  <w14:solidFill>
                    <w14:schemeClr w14:val="tx1"/>
                  </w14:solidFill>
                </w14:textFill>
              </w:rPr>
              <w:t>服务</w:t>
            </w:r>
            <w:r>
              <w:rPr>
                <w:rFonts w:hint="eastAsia" w:ascii="楷体" w:hAnsi="楷体" w:eastAsia="楷体"/>
                <w:color w:val="000000" w:themeColor="text1"/>
                <w:lang w:val="ru-RU" w:eastAsia="zh-CN"/>
                <w14:textFill>
                  <w14:solidFill>
                    <w14:schemeClr w14:val="tx1"/>
                  </w14:solidFill>
                </w14:textFill>
              </w:rPr>
              <w:t>（</w:t>
            </w:r>
            <w:r>
              <w:rPr>
                <w:rFonts w:ascii="楷体" w:hAnsi="楷体" w:eastAsia="楷体"/>
                <w:color w:val="000000" w:themeColor="text1"/>
                <w:lang w:val="ru-RU" w:eastAsia="zh-CN"/>
                <w14:textFill>
                  <w14:solidFill>
                    <w14:schemeClr w14:val="tx1"/>
                  </w14:solidFill>
                </w14:textFill>
              </w:rPr>
              <w:t>研讨会</w:t>
            </w:r>
            <w:r>
              <w:rPr>
                <w:rFonts w:hint="eastAsia" w:ascii="楷体" w:hAnsi="楷体" w:eastAsia="楷体"/>
                <w:color w:val="000000" w:themeColor="text1"/>
                <w:lang w:val="ru-RU" w:eastAsia="zh-CN"/>
                <w14:textFill>
                  <w14:solidFill>
                    <w14:schemeClr w14:val="tx1"/>
                  </w14:solidFill>
                </w14:textFill>
              </w:rPr>
              <w:t>，</w:t>
            </w:r>
            <w:r>
              <w:rPr>
                <w:rFonts w:ascii="楷体" w:hAnsi="楷体" w:eastAsia="楷体"/>
                <w:color w:val="000000" w:themeColor="text1"/>
                <w:lang w:val="ru-RU" w:eastAsia="zh-CN"/>
                <w14:textFill>
                  <w14:solidFill>
                    <w14:schemeClr w14:val="tx1"/>
                  </w14:solidFill>
                </w14:textFill>
              </w:rPr>
              <w:t>会晤及谈判</w:t>
            </w:r>
            <w:r>
              <w:rPr>
                <w:rFonts w:hint="eastAsia" w:ascii="楷体" w:hAnsi="楷体" w:eastAsia="楷体"/>
                <w:color w:val="000000" w:themeColor="text1"/>
                <w:lang w:val="ru-RU" w:eastAsia="zh-CN"/>
                <w14:textFill>
                  <w14:solidFill>
                    <w14:schemeClr w14:val="tx1"/>
                  </w14:solidFill>
                </w14:textFill>
              </w:rPr>
              <w:t>）</w:t>
            </w:r>
            <w:r>
              <w:rPr>
                <w:rFonts w:ascii="楷体" w:hAnsi="楷体" w:eastAsia="楷体"/>
                <w:color w:val="000000" w:themeColor="text1"/>
                <w:lang w:val="ru-RU" w:eastAsia="zh-CN"/>
                <w14:textFill>
                  <w14:solidFill>
                    <w14:schemeClr w14:val="tx1"/>
                  </w14:solidFill>
                </w14:textFill>
              </w:rPr>
              <w:t>，包括租赁会议厅</w:t>
            </w:r>
            <w:r>
              <w:rPr>
                <w:rFonts w:hint="eastAsia" w:ascii="楷体" w:hAnsi="楷体" w:eastAsia="楷体"/>
                <w:color w:val="000000" w:themeColor="text1"/>
                <w:lang w:val="ru-RU" w:eastAsia="zh-CN"/>
                <w14:textFill>
                  <w14:solidFill>
                    <w14:schemeClr w14:val="tx1"/>
                  </w14:solidFill>
                </w14:textFill>
              </w:rPr>
              <w:t>，</w:t>
            </w:r>
            <w:r>
              <w:rPr>
                <w:rFonts w:ascii="楷体" w:hAnsi="楷体" w:eastAsia="楷体"/>
                <w:color w:val="000000" w:themeColor="text1"/>
                <w:lang w:val="ru-RU" w:eastAsia="zh-CN"/>
                <w14:textFill>
                  <w14:solidFill>
                    <w14:schemeClr w14:val="tx1"/>
                  </w14:solidFill>
                </w14:textFill>
              </w:rPr>
              <w:t>必要的设备</w:t>
            </w:r>
            <w:r>
              <w:rPr>
                <w:rFonts w:hint="eastAsia" w:ascii="楷体" w:hAnsi="楷体" w:eastAsia="楷体"/>
                <w:color w:val="000000" w:themeColor="text1"/>
                <w:lang w:val="ru-RU" w:eastAsia="zh-CN"/>
                <w14:textFill>
                  <w14:solidFill>
                    <w14:schemeClr w14:val="tx1"/>
                  </w14:solidFill>
                </w14:textFill>
              </w:rPr>
              <w:t>，</w:t>
            </w:r>
            <w:r>
              <w:rPr>
                <w:rFonts w:ascii="楷体" w:hAnsi="楷体" w:eastAsia="楷体"/>
                <w:color w:val="000000" w:themeColor="text1"/>
                <w:lang w:val="ru-RU" w:eastAsia="zh-CN"/>
                <w14:textFill>
                  <w14:solidFill>
                    <w14:schemeClr w14:val="tx1"/>
                  </w14:solidFill>
                </w14:textFill>
              </w:rPr>
              <w:t>餐饮及其他附加服务。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4188" w:type="dxa"/>
          </w:tcPr>
          <w:p>
            <w:pPr>
              <w:jc w:val="both"/>
              <w:rPr>
                <w:rFonts w:ascii="Times New Roman" w:hAnsi="Times New Roman" w:eastAsia="宋体" w:cs="Times New Roman"/>
                <w:szCs w:val="28"/>
                <w:highlight w:val="yellow"/>
                <w:lang w:eastAsia="zh-CN"/>
              </w:rPr>
            </w:pPr>
            <w:r>
              <w:t>1.5. Сатып алушыға қолданыстағы билет тарифтері ережелері туралы хабарлау, сондай-ақ осы тарифтерге сәйкес қызмет көрсету тәртібі мен мерзімдері туралы ақпарат беру.</w:t>
            </w:r>
          </w:p>
        </w:tc>
        <w:tc>
          <w:tcPr>
            <w:tcW w:w="4812" w:type="dxa"/>
          </w:tcPr>
          <w:p>
            <w:pPr>
              <w:jc w:val="both"/>
              <w:rPr>
                <w:rFonts w:ascii="Times New Roman" w:hAnsi="Times New Roman" w:eastAsia="宋体" w:cs="Times New Roman"/>
                <w:szCs w:val="28"/>
                <w:highlight w:val="yellow"/>
                <w:lang w:val="ru-RU" w:eastAsia="zh-CN"/>
              </w:rPr>
            </w:pPr>
            <w:r>
              <w:rPr>
                <w:lang w:val="ru-RU"/>
              </w:rPr>
              <w:t>1.5. Информировать Покупателя о правилах применения тарифов на билеты, а также о порядке и сроках оказания услуг, связанных с этими тарифами.</w:t>
            </w:r>
          </w:p>
        </w:tc>
        <w:tc>
          <w:tcPr>
            <w:tcW w:w="4562" w:type="dxa"/>
          </w:tcPr>
          <w:p>
            <w:pPr>
              <w:adjustRightInd w:val="0"/>
              <w:snapToGrid w:val="0"/>
              <w:spacing w:after="0"/>
              <w:jc w:val="both"/>
              <w:rPr>
                <w:rFonts w:ascii="楷体" w:hAnsi="楷体" w:eastAsia="楷体"/>
                <w:color w:val="000000" w:themeColor="text1"/>
                <w:lang w:val="ru-RU" w:eastAsia="zh-CN"/>
                <w14:textFill>
                  <w14:solidFill>
                    <w14:schemeClr w14:val="tx1"/>
                  </w14:solidFill>
                </w14:textFill>
              </w:rPr>
            </w:pPr>
            <w:r>
              <w:rPr>
                <w:rFonts w:ascii="楷体" w:hAnsi="楷体" w:eastAsia="楷体"/>
                <w:color w:val="000000" w:themeColor="text1"/>
                <w:lang w:val="ru-RU" w:eastAsia="zh-CN"/>
                <w14:textFill>
                  <w14:solidFill>
                    <w14:schemeClr w14:val="tx1"/>
                  </w14:solidFill>
                </w14:textFill>
              </w:rPr>
              <w:t>1.</w:t>
            </w:r>
            <w:r>
              <w:rPr>
                <w:rFonts w:hint="eastAsia" w:ascii="楷体" w:hAnsi="楷体" w:eastAsia="楷体"/>
                <w:color w:val="000000" w:themeColor="text1"/>
                <w:lang w:eastAsia="zh-CN"/>
                <w14:textFill>
                  <w14:solidFill>
                    <w14:schemeClr w14:val="tx1"/>
                  </w14:solidFill>
                </w14:textFill>
              </w:rPr>
              <w:t>5</w:t>
            </w:r>
            <w:r>
              <w:rPr>
                <w:rFonts w:ascii="楷体" w:hAnsi="楷体" w:eastAsia="楷体"/>
                <w:color w:val="000000" w:themeColor="text1"/>
                <w:lang w:val="ru-RU" w:eastAsia="zh-CN"/>
                <w14:textFill>
                  <w14:solidFill>
                    <w14:schemeClr w14:val="tx1"/>
                  </w14:solidFill>
                </w14:textFill>
              </w:rPr>
              <w:t>. 向</w:t>
            </w:r>
            <w:r>
              <w:rPr>
                <w:rFonts w:hint="eastAsia" w:ascii="楷体" w:hAnsi="楷体" w:eastAsia="楷体"/>
                <w:color w:val="000000" w:themeColor="text1"/>
                <w:lang w:val="ru-RU" w:eastAsia="zh-CN"/>
                <w14:textFill>
                  <w14:solidFill>
                    <w14:schemeClr w14:val="tx1"/>
                  </w14:solidFill>
                </w14:textFill>
              </w:rPr>
              <w:t>买方</w:t>
            </w:r>
            <w:r>
              <w:rPr>
                <w:rFonts w:ascii="楷体" w:hAnsi="楷体" w:eastAsia="楷体"/>
                <w:color w:val="000000" w:themeColor="text1"/>
                <w:lang w:val="ru-RU" w:eastAsia="zh-CN"/>
                <w14:textFill>
                  <w14:solidFill>
                    <w14:schemeClr w14:val="tx1"/>
                  </w14:solidFill>
                </w14:textFill>
              </w:rPr>
              <w:t>告知适用票价的规则，以及根据该票价办理所订服务的程序和期限。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188" w:type="dxa"/>
          </w:tcPr>
          <w:p>
            <w:pPr>
              <w:jc w:val="both"/>
              <w:rPr>
                <w:rFonts w:ascii="Times New Roman" w:hAnsi="Times New Roman" w:eastAsia="宋体" w:cs="Times New Roman"/>
                <w:szCs w:val="28"/>
                <w:highlight w:val="yellow"/>
                <w:lang w:eastAsia="zh-CN"/>
              </w:rPr>
            </w:pPr>
            <w:r>
              <w:t>1.6. Сатып алушы қызметкерлерінің электрондық құжаттамаларын құру, сақтау және пайдалану.</w:t>
            </w:r>
          </w:p>
        </w:tc>
        <w:tc>
          <w:tcPr>
            <w:tcW w:w="4812" w:type="dxa"/>
          </w:tcPr>
          <w:p>
            <w:pPr>
              <w:jc w:val="both"/>
              <w:rPr>
                <w:rFonts w:ascii="Times New Roman" w:hAnsi="Times New Roman" w:eastAsia="宋体" w:cs="Times New Roman"/>
                <w:szCs w:val="28"/>
                <w:highlight w:val="yellow"/>
                <w:lang w:val="ru-RU" w:eastAsia="zh-CN"/>
              </w:rPr>
            </w:pPr>
            <w:r>
              <w:rPr>
                <w:lang w:val="ru-RU"/>
              </w:rPr>
              <w:t>1.6. Создавать, хранить и использовать электронные личные дела сотрудников Покупателя.</w:t>
            </w:r>
          </w:p>
        </w:tc>
        <w:tc>
          <w:tcPr>
            <w:tcW w:w="4562" w:type="dxa"/>
          </w:tcPr>
          <w:p>
            <w:pPr>
              <w:adjustRightInd w:val="0"/>
              <w:snapToGrid w:val="0"/>
              <w:spacing w:after="0"/>
              <w:jc w:val="both"/>
              <w:rPr>
                <w:rFonts w:ascii="楷体" w:hAnsi="楷体" w:eastAsia="楷体"/>
                <w:color w:val="000000" w:themeColor="text1"/>
                <w:lang w:val="ru-RU" w:eastAsia="zh-CN"/>
                <w14:textFill>
                  <w14:solidFill>
                    <w14:schemeClr w14:val="tx1"/>
                  </w14:solidFill>
                </w14:textFill>
              </w:rPr>
            </w:pPr>
            <w:r>
              <w:rPr>
                <w:rFonts w:hint="eastAsia" w:ascii="楷体" w:hAnsi="楷体" w:eastAsia="楷体"/>
                <w:color w:val="000000" w:themeColor="text1"/>
                <w:lang w:eastAsia="zh-CN"/>
                <w14:textFill>
                  <w14:solidFill>
                    <w14:schemeClr w14:val="tx1"/>
                  </w14:solidFill>
                </w14:textFill>
              </w:rPr>
              <w:t>1.6.</w:t>
            </w:r>
            <w:r>
              <w:rPr>
                <w:rFonts w:ascii="楷体" w:hAnsi="楷体" w:eastAsia="楷体"/>
                <w:color w:val="000000" w:themeColor="text1"/>
                <w:lang w:val="ru-RU" w:eastAsia="zh-CN"/>
                <w14:textFill>
                  <w14:solidFill>
                    <w14:schemeClr w14:val="tx1"/>
                  </w14:solidFill>
                </w14:textFill>
              </w:rPr>
              <w:t>建立</w:t>
            </w:r>
            <w:r>
              <w:rPr>
                <w:rFonts w:hint="eastAsia" w:ascii="楷体" w:hAnsi="楷体" w:eastAsia="楷体"/>
                <w:color w:val="000000" w:themeColor="text1"/>
                <w:lang w:val="ru-RU" w:eastAsia="zh-CN"/>
                <w14:textFill>
                  <w14:solidFill>
                    <w14:schemeClr w14:val="tx1"/>
                  </w14:solidFill>
                </w14:textFill>
              </w:rPr>
              <w:t>、</w:t>
            </w:r>
            <w:r>
              <w:rPr>
                <w:rFonts w:ascii="楷体" w:hAnsi="楷体" w:eastAsia="楷体"/>
                <w:color w:val="000000" w:themeColor="text1"/>
                <w:lang w:val="ru-RU" w:eastAsia="zh-CN"/>
                <w14:textFill>
                  <w14:solidFill>
                    <w14:schemeClr w14:val="tx1"/>
                  </w14:solidFill>
                </w14:textFill>
              </w:rPr>
              <w:t>保存并使用</w:t>
            </w:r>
            <w:r>
              <w:rPr>
                <w:rFonts w:hint="eastAsia" w:ascii="楷体" w:hAnsi="楷体" w:eastAsia="楷体"/>
                <w:color w:val="000000" w:themeColor="text1"/>
                <w:lang w:eastAsia="zh-CN"/>
                <w14:textFill>
                  <w14:solidFill>
                    <w14:schemeClr w14:val="tx1"/>
                  </w14:solidFill>
                </w14:textFill>
              </w:rPr>
              <w:t>买</w:t>
            </w:r>
            <w:r>
              <w:rPr>
                <w:rFonts w:hint="eastAsia" w:ascii="楷体" w:hAnsi="楷体" w:eastAsia="楷体"/>
                <w:color w:val="000000" w:themeColor="text1"/>
                <w:lang w:val="ru-RU" w:eastAsia="zh-CN"/>
                <w14:textFill>
                  <w14:solidFill>
                    <w14:schemeClr w14:val="tx1"/>
                  </w14:solidFill>
                </w14:textFill>
              </w:rPr>
              <w:t>方</w:t>
            </w:r>
            <w:r>
              <w:rPr>
                <w:rFonts w:hint="eastAsia" w:ascii="楷体" w:hAnsi="楷体" w:eastAsia="楷体"/>
                <w:color w:val="000000" w:themeColor="text1"/>
                <w:lang w:eastAsia="zh-CN"/>
                <w14:textFill>
                  <w14:solidFill>
                    <w14:schemeClr w14:val="tx1"/>
                  </w14:solidFill>
                </w14:textFill>
              </w:rPr>
              <w:t>人员</w:t>
            </w:r>
            <w:r>
              <w:rPr>
                <w:rFonts w:ascii="楷体" w:hAnsi="楷体" w:eastAsia="楷体"/>
                <w:color w:val="000000" w:themeColor="text1"/>
                <w:lang w:val="ru-RU" w:eastAsia="zh-CN"/>
                <w14:textFill>
                  <w14:solidFill>
                    <w14:schemeClr w14:val="tx1"/>
                  </w14:solidFill>
                </w14:textFill>
              </w:rPr>
              <w:t>的电子档案。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188" w:type="dxa"/>
          </w:tcPr>
          <w:p>
            <w:pPr>
              <w:jc w:val="both"/>
              <w:rPr>
                <w:rFonts w:ascii="Times New Roman" w:hAnsi="Times New Roman" w:eastAsia="宋体" w:cs="Times New Roman"/>
                <w:szCs w:val="28"/>
                <w:highlight w:val="yellow"/>
                <w:lang w:eastAsia="zh-CN"/>
              </w:rPr>
            </w:pPr>
            <w:r>
              <w:t>1.7. 24 сағаттық төтенше қолдау қызметін көрсету, оған көлік және/немесе тұру қызметтерін брондау, болдырмау немесе өзгерту, сондай-ақ басқа ақпараттық қолдау кіреді.</w:t>
            </w:r>
          </w:p>
        </w:tc>
        <w:tc>
          <w:tcPr>
            <w:tcW w:w="4812" w:type="dxa"/>
          </w:tcPr>
          <w:p>
            <w:pPr>
              <w:jc w:val="both"/>
              <w:rPr>
                <w:rFonts w:ascii="Times New Roman" w:hAnsi="Times New Roman" w:eastAsia="宋体" w:cs="Times New Roman"/>
                <w:szCs w:val="28"/>
                <w:highlight w:val="yellow"/>
                <w:lang w:val="ru-RU" w:eastAsia="zh-CN"/>
              </w:rPr>
            </w:pPr>
            <w:r>
              <w:rPr>
                <w:lang w:val="ru-RU"/>
              </w:rPr>
              <w:t>1.7. Обеспечивать круглосуточную экстренную поддержку, включая бронирование, отмену или изменение транспортных и/или гостиничных услуг, а также другую информационную поддержку.</w:t>
            </w:r>
          </w:p>
        </w:tc>
        <w:tc>
          <w:tcPr>
            <w:tcW w:w="4562" w:type="dxa"/>
          </w:tcPr>
          <w:p>
            <w:pPr>
              <w:adjustRightInd w:val="0"/>
              <w:snapToGrid w:val="0"/>
              <w:spacing w:after="0"/>
              <w:jc w:val="both"/>
              <w:rPr>
                <w:rFonts w:ascii="楷体" w:hAnsi="楷体" w:eastAsia="楷体"/>
                <w:color w:val="000000" w:themeColor="text1"/>
                <w:lang w:val="ru-RU" w:eastAsia="zh-CN"/>
                <w14:textFill>
                  <w14:solidFill>
                    <w14:schemeClr w14:val="tx1"/>
                  </w14:solidFill>
                </w14:textFill>
              </w:rPr>
            </w:pPr>
            <w:r>
              <w:rPr>
                <w:rFonts w:hint="eastAsia" w:ascii="楷体" w:hAnsi="楷体" w:eastAsia="楷体"/>
                <w:color w:val="000000" w:themeColor="text1"/>
                <w:lang w:eastAsia="zh-CN"/>
                <w14:textFill>
                  <w14:solidFill>
                    <w14:schemeClr w14:val="tx1"/>
                  </w14:solidFill>
                </w14:textFill>
              </w:rPr>
              <w:t>1.7.</w:t>
            </w:r>
            <w:r>
              <w:rPr>
                <w:rFonts w:ascii="楷体" w:hAnsi="楷体" w:eastAsia="楷体"/>
                <w:color w:val="000000" w:themeColor="text1"/>
                <w:lang w:val="ru-RU" w:eastAsia="zh-CN"/>
                <w14:textFill>
                  <w14:solidFill>
                    <w14:schemeClr w14:val="tx1"/>
                  </w14:solidFill>
                </w14:textFill>
              </w:rPr>
              <w:t>提供24小时紧急支持服务，包括预订</w:t>
            </w:r>
            <w:r>
              <w:rPr>
                <w:rFonts w:hint="eastAsia" w:ascii="楷体" w:hAnsi="楷体" w:eastAsia="楷体"/>
                <w:color w:val="000000" w:themeColor="text1"/>
                <w:lang w:val="ru-RU" w:eastAsia="zh-CN"/>
                <w14:textFill>
                  <w14:solidFill>
                    <w14:schemeClr w14:val="tx1"/>
                  </w14:solidFill>
                </w14:textFill>
              </w:rPr>
              <w:t>、</w:t>
            </w:r>
            <w:r>
              <w:rPr>
                <w:rFonts w:ascii="楷体" w:hAnsi="楷体" w:eastAsia="楷体"/>
                <w:color w:val="000000" w:themeColor="text1"/>
                <w:lang w:val="ru-RU" w:eastAsia="zh-CN"/>
                <w14:textFill>
                  <w14:solidFill>
                    <w14:schemeClr w14:val="tx1"/>
                  </w14:solidFill>
                </w14:textFill>
              </w:rPr>
              <w:t>取消或更改交通和/或住宿服务，以及其他信息支持。</w:t>
            </w:r>
            <w:r>
              <w:rPr>
                <w:rFonts w:ascii="楷体" w:hAnsi="楷体" w:eastAsia="楷体"/>
                <w:color w:val="000000" w:themeColor="text1"/>
                <w:lang w:val="ru-RU" w:eastAsia="zh-CN"/>
                <w14:textFill>
                  <w14:solidFill>
                    <w14:schemeClr w14:val="tx1"/>
                  </w14:solidFill>
                </w14:textFill>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188" w:type="dxa"/>
          </w:tcPr>
          <w:p>
            <w:pPr>
              <w:jc w:val="both"/>
              <w:rPr>
                <w:rFonts w:ascii="Times New Roman" w:hAnsi="Times New Roman" w:eastAsia="宋体" w:cs="Times New Roman"/>
                <w:szCs w:val="28"/>
                <w:highlight w:val="yellow"/>
                <w:lang w:eastAsia="zh-CN"/>
              </w:rPr>
            </w:pPr>
            <w:r>
              <w:t>1.8. Сатып алушының жазбаша өтінімі негізінде көлік билеттерін рәсімдеу, өзгерту немесе қайтару, қонақүйге орналастыруды брондау немесе басқа да қызметтерді көрсету</w:t>
            </w:r>
          </w:p>
        </w:tc>
        <w:tc>
          <w:tcPr>
            <w:tcW w:w="4812" w:type="dxa"/>
          </w:tcPr>
          <w:p>
            <w:pPr>
              <w:jc w:val="both"/>
              <w:rPr>
                <w:rFonts w:ascii="Times New Roman" w:hAnsi="Times New Roman" w:eastAsia="宋体" w:cs="Times New Roman"/>
                <w:szCs w:val="28"/>
                <w:highlight w:val="yellow"/>
                <w:lang w:val="ru-RU" w:eastAsia="zh-CN"/>
              </w:rPr>
            </w:pPr>
            <w:r>
              <w:rPr>
                <w:lang w:val="ru-RU"/>
              </w:rPr>
              <w:t>1.8. На основании письменной заявки Покупателя предоставлять услуги по оформлению, изменению или возврату транспортных билетов, бронированию гостиниц либо иные услуги.</w:t>
            </w:r>
          </w:p>
        </w:tc>
        <w:tc>
          <w:tcPr>
            <w:tcW w:w="4562" w:type="dxa"/>
          </w:tcPr>
          <w:p>
            <w:pPr>
              <w:adjustRightInd w:val="0"/>
              <w:snapToGrid w:val="0"/>
              <w:spacing w:after="0"/>
              <w:jc w:val="both"/>
              <w:rPr>
                <w:rFonts w:ascii="楷体" w:hAnsi="楷体" w:eastAsia="楷体"/>
                <w:color w:val="000000" w:themeColor="text1"/>
                <w:lang w:val="ru-RU" w:eastAsia="zh-CN"/>
                <w14:textFill>
                  <w14:solidFill>
                    <w14:schemeClr w14:val="tx1"/>
                  </w14:solidFill>
                </w14:textFill>
              </w:rPr>
            </w:pPr>
            <w:r>
              <w:rPr>
                <w:rFonts w:hint="eastAsia" w:ascii="楷体" w:hAnsi="楷体" w:eastAsia="楷体"/>
                <w:color w:val="000000" w:themeColor="text1"/>
                <w:lang w:eastAsia="zh-CN"/>
                <w14:textFill>
                  <w14:solidFill>
                    <w14:schemeClr w14:val="tx1"/>
                  </w14:solidFill>
                </w14:textFill>
              </w:rPr>
              <w:t>1.8.</w:t>
            </w:r>
            <w:r>
              <w:rPr>
                <w:rFonts w:ascii="楷体" w:hAnsi="楷体" w:eastAsia="楷体"/>
                <w:color w:val="000000" w:themeColor="text1"/>
                <w:lang w:val="ru-RU" w:eastAsia="zh-CN"/>
                <w14:textFill>
                  <w14:solidFill>
                    <w14:schemeClr w14:val="tx1"/>
                  </w14:solidFill>
                </w14:textFill>
              </w:rPr>
              <w:t>根据</w:t>
            </w:r>
            <w:r>
              <w:rPr>
                <w:rFonts w:hint="eastAsia" w:ascii="楷体" w:hAnsi="楷体" w:eastAsia="楷体"/>
                <w:color w:val="000000" w:themeColor="text1"/>
                <w:lang w:val="ru-RU" w:eastAsia="zh-CN"/>
                <w14:textFill>
                  <w14:solidFill>
                    <w14:schemeClr w14:val="tx1"/>
                  </w14:solidFill>
                </w14:textFill>
              </w:rPr>
              <w:t>买方</w:t>
            </w:r>
            <w:r>
              <w:rPr>
                <w:rFonts w:ascii="楷体" w:hAnsi="楷体" w:eastAsia="楷体"/>
                <w:color w:val="000000" w:themeColor="text1"/>
                <w:lang w:val="ru-RU" w:eastAsia="zh-CN"/>
                <w14:textFill>
                  <w14:solidFill>
                    <w14:schemeClr w14:val="tx1"/>
                  </w14:solidFill>
                </w14:textFill>
              </w:rPr>
              <w:t>的书面申请，提供交通票据的办理，修改或退票服务，酒店住宿预订或其他服务。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188" w:type="dxa"/>
          </w:tcPr>
          <w:p>
            <w:pPr>
              <w:rPr>
                <w:rFonts w:ascii="Times New Roman" w:hAnsi="Times New Roman" w:eastAsia="宋体" w:cs="Times New Roman"/>
                <w:szCs w:val="28"/>
                <w:highlight w:val="yellow"/>
                <w:lang w:eastAsia="zh-CN"/>
              </w:rPr>
            </w:pPr>
            <w:r>
              <w:rPr>
                <w:rStyle w:val="170"/>
                <w:rFonts w:ascii="Times New Roman" w:hAnsi="Times New Roman" w:cs="Times New Roman"/>
                <w:b/>
                <w:bCs/>
              </w:rPr>
              <w:t>2.</w:t>
            </w:r>
            <w:r>
              <w:rPr>
                <w:rFonts w:ascii="Times New Roman" w:hAnsi="Times New Roman" w:cs="Times New Roman"/>
                <w:b/>
                <w:bCs/>
              </w:rPr>
              <w:t xml:space="preserve"> </w:t>
            </w:r>
            <w:r>
              <w:rPr>
                <w:rStyle w:val="170"/>
                <w:rFonts w:ascii="Times New Roman" w:hAnsi="Times New Roman" w:cs="Times New Roman"/>
                <w:b/>
                <w:bCs/>
              </w:rPr>
              <w:t>Шарттың</w:t>
            </w:r>
            <w:r>
              <w:rPr>
                <w:rFonts w:ascii="Times New Roman" w:hAnsi="Times New Roman" w:cs="Times New Roman"/>
                <w:b/>
                <w:bCs/>
              </w:rPr>
              <w:t xml:space="preserve"> </w:t>
            </w:r>
            <w:r>
              <w:rPr>
                <w:rStyle w:val="170"/>
                <w:rFonts w:ascii="Times New Roman" w:hAnsi="Times New Roman" w:cs="Times New Roman"/>
                <w:b/>
                <w:bCs/>
              </w:rPr>
              <w:t>қолданылу</w:t>
            </w:r>
            <w:r>
              <w:rPr>
                <w:rFonts w:ascii="Times New Roman" w:hAnsi="Times New Roman" w:cs="Times New Roman"/>
                <w:b/>
                <w:bCs/>
              </w:rPr>
              <w:t xml:space="preserve"> </w:t>
            </w:r>
            <w:r>
              <w:rPr>
                <w:rStyle w:val="170"/>
                <w:rFonts w:ascii="Times New Roman" w:hAnsi="Times New Roman" w:cs="Times New Roman"/>
                <w:b/>
                <w:bCs/>
              </w:rPr>
              <w:t>мерзімі</w:t>
            </w:r>
          </w:p>
        </w:tc>
        <w:tc>
          <w:tcPr>
            <w:tcW w:w="4812" w:type="dxa"/>
          </w:tcPr>
          <w:p>
            <w:pPr>
              <w:rPr>
                <w:rFonts w:ascii="Times New Roman" w:hAnsi="Times New Roman" w:eastAsia="宋体" w:cs="Times New Roman"/>
                <w:szCs w:val="28"/>
                <w:highlight w:val="yellow"/>
                <w:lang w:val="ru-RU" w:eastAsia="zh-CN"/>
              </w:rPr>
            </w:pPr>
            <w:r>
              <w:rPr>
                <w:rFonts w:ascii="Times New Roman" w:hAnsi="Times New Roman" w:cs="Times New Roman"/>
                <w:b/>
                <w:szCs w:val="28"/>
                <w:lang w:val="ru-RU"/>
              </w:rPr>
              <w:t>2. Срок действия Договора</w:t>
            </w:r>
          </w:p>
        </w:tc>
        <w:tc>
          <w:tcPr>
            <w:tcW w:w="4562" w:type="dxa"/>
          </w:tcPr>
          <w:p>
            <w:pPr>
              <w:pStyle w:val="143"/>
              <w:rPr>
                <w:lang w:val="ru-RU" w:eastAsia="zh-CN"/>
              </w:rPr>
            </w:pPr>
            <w:r>
              <w:rPr>
                <w:rFonts w:ascii="楷体" w:hAnsi="楷体" w:eastAsia="楷体"/>
                <w:b/>
                <w:sz w:val="24"/>
              </w:rPr>
              <w:t>第二条 合同期</w:t>
            </w:r>
            <w:r>
              <w:rPr>
                <w:rFonts w:hint="eastAsia" w:ascii="楷体" w:hAnsi="楷体" w:eastAsia="楷体" w:cs="宋体"/>
                <w:b/>
                <w:sz w:val="24"/>
              </w:rPr>
              <w:t>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4188" w:type="dxa"/>
          </w:tcPr>
          <w:p>
            <w:pPr>
              <w:jc w:val="both"/>
              <w:rPr>
                <w:rFonts w:ascii="Times New Roman" w:hAnsi="Times New Roman" w:cs="Times New Roman"/>
                <w:b/>
                <w:bCs/>
                <w:szCs w:val="28"/>
              </w:rPr>
            </w:pPr>
            <w:r>
              <w:t>2.1 Осы шарттың мерзімі шамамен 6 айды құрайды, шартқа қол қойылған күннен бастап _____ жылдың _____ айының _____ күніне дейін.</w:t>
            </w:r>
          </w:p>
        </w:tc>
        <w:tc>
          <w:tcPr>
            <w:tcW w:w="4812" w:type="dxa"/>
          </w:tcPr>
          <w:p>
            <w:pPr>
              <w:jc w:val="both"/>
              <w:rPr>
                <w:rFonts w:ascii="Times New Roman" w:hAnsi="Times New Roman" w:cs="Times New Roman"/>
                <w:b/>
                <w:szCs w:val="28"/>
                <w:lang w:val="ru-RU"/>
              </w:rPr>
            </w:pPr>
            <w:r>
              <w:rPr>
                <w:lang w:val="ru-RU"/>
              </w:rPr>
              <w:t>2.1 Срок действия настоящего договора составляет примерно 6 месяцев — с даты его подписания до «____» __________ ______ года.</w:t>
            </w:r>
          </w:p>
        </w:tc>
        <w:tc>
          <w:tcPr>
            <w:tcW w:w="4562" w:type="dxa"/>
          </w:tcPr>
          <w:p>
            <w:pPr>
              <w:pStyle w:val="143"/>
              <w:rPr>
                <w:rFonts w:ascii="楷体" w:hAnsi="楷体" w:eastAsia="楷体" w:cs="Times New Roman"/>
                <w:b/>
                <w:sz w:val="28"/>
                <w:szCs w:val="28"/>
                <w:lang w:val="ru-RU" w:eastAsia="zh-CN"/>
              </w:rPr>
            </w:pPr>
            <w:r>
              <w:rPr>
                <w:rFonts w:ascii="楷体" w:hAnsi="楷体" w:eastAsia="楷体"/>
                <w:color w:val="000000" w:themeColor="text1"/>
                <w:sz w:val="24"/>
                <w:lang w:val="ru-RU" w:eastAsia="zh-CN"/>
                <w14:textFill>
                  <w14:solidFill>
                    <w14:schemeClr w14:val="tx1"/>
                  </w14:solidFill>
                </w14:textFill>
              </w:rPr>
              <w:t xml:space="preserve">2.1 </w:t>
            </w:r>
            <w:r>
              <w:rPr>
                <w:rFonts w:ascii="楷体" w:hAnsi="楷体" w:eastAsia="楷体"/>
                <w:color w:val="000000" w:themeColor="text1"/>
                <w:sz w:val="24"/>
                <w:lang w:eastAsia="zh-CN"/>
                <w14:textFill>
                  <w14:solidFill>
                    <w14:schemeClr w14:val="tx1"/>
                  </w14:solidFill>
                </w14:textFill>
              </w:rPr>
              <w:t>本合同期限</w:t>
            </w:r>
            <w:r>
              <w:rPr>
                <w:rFonts w:hint="eastAsia" w:ascii="楷体" w:hAnsi="楷体" w:eastAsia="楷体"/>
                <w:color w:val="000000" w:themeColor="text1"/>
                <w:sz w:val="24"/>
                <w:lang w:eastAsia="zh-CN"/>
                <w14:textFill>
                  <w14:solidFill>
                    <w14:schemeClr w14:val="tx1"/>
                  </w14:solidFill>
                </w14:textFill>
              </w:rPr>
              <w:t>约6</w:t>
            </w:r>
            <w:r>
              <w:rPr>
                <w:rFonts w:hint="eastAsia" w:ascii="楷体" w:hAnsi="楷体" w:eastAsia="楷体" w:cs="宋体"/>
                <w:color w:val="000000" w:themeColor="text1"/>
                <w:sz w:val="24"/>
                <w:lang w:eastAsia="zh-CN"/>
                <w14:textFill>
                  <w14:solidFill>
                    <w14:schemeClr w14:val="tx1"/>
                  </w14:solidFill>
                </w14:textFill>
              </w:rPr>
              <w:t>个月</w:t>
            </w:r>
            <w:r>
              <w:rPr>
                <w:rFonts w:ascii="楷体" w:hAnsi="楷体" w:eastAsia="楷体"/>
                <w:color w:val="000000" w:themeColor="text1"/>
                <w:sz w:val="24"/>
                <w:lang w:val="ru-RU" w:eastAsia="zh-CN"/>
                <w14:textFill>
                  <w14:solidFill>
                    <w14:schemeClr w14:val="tx1"/>
                  </w14:solidFill>
                </w14:textFill>
              </w:rPr>
              <w:t>，</w:t>
            </w:r>
            <w:r>
              <w:rPr>
                <w:rFonts w:ascii="楷体" w:hAnsi="楷体" w:eastAsia="楷体"/>
                <w:color w:val="000000" w:themeColor="text1"/>
                <w:sz w:val="24"/>
                <w:lang w:eastAsia="zh-CN"/>
                <w14:textFill>
                  <w14:solidFill>
                    <w14:schemeClr w14:val="tx1"/>
                  </w14:solidFill>
                </w14:textFill>
              </w:rPr>
              <w:t>自</w:t>
            </w:r>
            <w:r>
              <w:rPr>
                <w:rFonts w:hint="eastAsia" w:ascii="楷体" w:hAnsi="楷体" w:eastAsia="楷体"/>
                <w:color w:val="000000" w:themeColor="text1"/>
                <w:sz w:val="24"/>
                <w:lang w:eastAsia="zh-CN"/>
                <w14:textFill>
                  <w14:solidFill>
                    <w14:schemeClr w14:val="tx1"/>
                  </w14:solidFill>
                </w14:textFill>
              </w:rPr>
              <w:t>合同签订之日</w:t>
            </w:r>
            <w:r>
              <w:rPr>
                <w:rFonts w:ascii="楷体" w:hAnsi="楷体" w:eastAsia="楷体"/>
                <w:color w:val="000000" w:themeColor="text1"/>
                <w:sz w:val="24"/>
                <w:lang w:eastAsia="zh-CN"/>
                <w14:textFill>
                  <w14:solidFill>
                    <w14:schemeClr w14:val="tx1"/>
                  </w14:solidFill>
                </w14:textFill>
              </w:rPr>
              <w:t>起至</w:t>
            </w:r>
            <w:r>
              <w:rPr>
                <w:rFonts w:hint="eastAsia" w:ascii="楷体" w:hAnsi="楷体" w:eastAsia="楷体"/>
                <w:color w:val="000000" w:themeColor="text1"/>
                <w:sz w:val="24"/>
                <w:lang w:eastAsia="zh-CN"/>
                <w14:textFill>
                  <w14:solidFill>
                    <w14:schemeClr w14:val="tx1"/>
                  </w14:solidFill>
                </w14:textFill>
              </w:rPr>
              <w:t>____年_____月______日</w:t>
            </w:r>
            <w:r>
              <w:rPr>
                <w:rFonts w:hint="eastAsia" w:ascii="楷体" w:hAnsi="楷体" w:eastAsia="楷体" w:cs="宋体"/>
                <w:color w:val="000000" w:themeColor="text1"/>
                <w:sz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4188" w:type="dxa"/>
          </w:tcPr>
          <w:p>
            <w:pPr>
              <w:jc w:val="both"/>
              <w:rPr>
                <w:rFonts w:ascii="Times New Roman" w:hAnsi="Times New Roman" w:cs="Times New Roman"/>
                <w:szCs w:val="28"/>
                <w:highlight w:val="yellow"/>
              </w:rPr>
            </w:pPr>
            <w:r>
              <w:rPr>
                <w:rFonts w:ascii="Times New Roman" w:hAnsi="Times New Roman" w:cs="Times New Roman"/>
                <w:szCs w:val="28"/>
              </w:rPr>
              <w:t xml:space="preserve">2.2. </w:t>
            </w:r>
            <w:r>
              <w:rPr>
                <w:rFonts w:ascii="Times New Roman" w:hAnsi="Times New Roman" w:cs="Times New Roman"/>
                <w:szCs w:val="28"/>
                <w:lang w:val="ru-RU"/>
              </w:rPr>
              <w:t>Шарттың</w:t>
            </w:r>
            <w:r>
              <w:rPr>
                <w:rFonts w:ascii="Times New Roman" w:hAnsi="Times New Roman" w:cs="Times New Roman"/>
                <w:szCs w:val="28"/>
              </w:rPr>
              <w:t xml:space="preserve"> </w:t>
            </w:r>
            <w:r>
              <w:rPr>
                <w:rFonts w:ascii="Times New Roman" w:hAnsi="Times New Roman" w:cs="Times New Roman"/>
                <w:szCs w:val="28"/>
                <w:lang w:val="ru-RU"/>
              </w:rPr>
              <w:t>ұзартылуы</w:t>
            </w:r>
            <w:r>
              <w:rPr>
                <w:rFonts w:ascii="Times New Roman" w:hAnsi="Times New Roman" w:cs="Times New Roman"/>
                <w:szCs w:val="28"/>
              </w:rPr>
              <w:t xml:space="preserve"> </w:t>
            </w:r>
            <w:r>
              <w:rPr>
                <w:rFonts w:ascii="Times New Roman" w:hAnsi="Times New Roman" w:cs="Times New Roman"/>
                <w:szCs w:val="28"/>
                <w:lang w:val="ru-RU"/>
              </w:rPr>
              <w:t>қосымша</w:t>
            </w:r>
            <w:r>
              <w:rPr>
                <w:rFonts w:ascii="Times New Roman" w:hAnsi="Times New Roman" w:cs="Times New Roman"/>
                <w:szCs w:val="28"/>
              </w:rPr>
              <w:t xml:space="preserve"> </w:t>
            </w:r>
            <w:r>
              <w:rPr>
                <w:rFonts w:ascii="Times New Roman" w:hAnsi="Times New Roman" w:cs="Times New Roman"/>
                <w:szCs w:val="28"/>
                <w:lang w:val="ru-RU"/>
              </w:rPr>
              <w:t>келісім</w:t>
            </w:r>
            <w:r>
              <w:rPr>
                <w:rFonts w:ascii="Times New Roman" w:hAnsi="Times New Roman" w:cs="Times New Roman"/>
                <w:szCs w:val="28"/>
              </w:rPr>
              <w:t xml:space="preserve"> </w:t>
            </w:r>
            <w:r>
              <w:rPr>
                <w:rFonts w:ascii="Times New Roman" w:hAnsi="Times New Roman" w:cs="Times New Roman"/>
                <w:szCs w:val="28"/>
                <w:lang w:val="ru-RU"/>
              </w:rPr>
              <w:t>негізінде</w:t>
            </w:r>
            <w:r>
              <w:rPr>
                <w:rFonts w:ascii="Times New Roman" w:hAnsi="Times New Roman" w:cs="Times New Roman"/>
                <w:szCs w:val="28"/>
              </w:rPr>
              <w:t xml:space="preserve"> </w:t>
            </w:r>
            <w:r>
              <w:rPr>
                <w:rFonts w:ascii="Times New Roman" w:hAnsi="Times New Roman" w:cs="Times New Roman"/>
                <w:szCs w:val="28"/>
                <w:lang w:val="ru-RU"/>
              </w:rPr>
              <w:t>жасақталу</w:t>
            </w:r>
            <w:r>
              <w:rPr>
                <w:rFonts w:ascii="Times New Roman" w:hAnsi="Times New Roman" w:cs="Times New Roman"/>
                <w:szCs w:val="28"/>
              </w:rPr>
              <w:t xml:space="preserve"> </w:t>
            </w:r>
            <w:r>
              <w:rPr>
                <w:rFonts w:ascii="Times New Roman" w:hAnsi="Times New Roman" w:cs="Times New Roman"/>
                <w:szCs w:val="28"/>
                <w:lang w:val="ru-RU"/>
              </w:rPr>
              <w:t>арқылы</w:t>
            </w:r>
            <w:r>
              <w:rPr>
                <w:rFonts w:ascii="Times New Roman" w:hAnsi="Times New Roman" w:cs="Times New Roman"/>
                <w:szCs w:val="28"/>
              </w:rPr>
              <w:t xml:space="preserve"> </w:t>
            </w:r>
            <w:r>
              <w:rPr>
                <w:rFonts w:ascii="Times New Roman" w:hAnsi="Times New Roman" w:cs="Times New Roman"/>
                <w:szCs w:val="28"/>
                <w:lang w:val="ru-RU"/>
              </w:rPr>
              <w:t>Шарттың</w:t>
            </w:r>
            <w:r>
              <w:rPr>
                <w:rFonts w:ascii="Times New Roman" w:hAnsi="Times New Roman" w:cs="Times New Roman"/>
                <w:szCs w:val="28"/>
              </w:rPr>
              <w:t xml:space="preserve"> </w:t>
            </w:r>
            <w:r>
              <w:rPr>
                <w:rFonts w:ascii="Times New Roman" w:hAnsi="Times New Roman" w:cs="Times New Roman"/>
                <w:szCs w:val="28"/>
                <w:lang w:val="ru-RU"/>
              </w:rPr>
              <w:t>ұзартылуы</w:t>
            </w:r>
            <w:r>
              <w:rPr>
                <w:rFonts w:ascii="Times New Roman" w:hAnsi="Times New Roman" w:cs="Times New Roman"/>
                <w:szCs w:val="28"/>
              </w:rPr>
              <w:t xml:space="preserve"> </w:t>
            </w:r>
            <w:r>
              <w:rPr>
                <w:rFonts w:ascii="Times New Roman" w:hAnsi="Times New Roman" w:cs="Times New Roman"/>
                <w:szCs w:val="28"/>
                <w:lang w:val="ru-RU"/>
              </w:rPr>
              <w:t>мүмкін</w:t>
            </w:r>
            <w:r>
              <w:rPr>
                <w:rFonts w:ascii="Times New Roman" w:hAnsi="Times New Roman" w:cs="Times New Roman"/>
                <w:szCs w:val="28"/>
              </w:rPr>
              <w:t>.</w:t>
            </w:r>
          </w:p>
        </w:tc>
        <w:tc>
          <w:tcPr>
            <w:tcW w:w="4812" w:type="dxa"/>
          </w:tcPr>
          <w:p>
            <w:pPr>
              <w:jc w:val="both"/>
              <w:rPr>
                <w:rFonts w:ascii="Times New Roman" w:hAnsi="Times New Roman" w:cs="Times New Roman"/>
                <w:szCs w:val="28"/>
                <w:highlight w:val="yellow"/>
                <w:lang w:val="ru-RU"/>
              </w:rPr>
            </w:pPr>
            <w:r>
              <w:rPr>
                <w:rFonts w:ascii="Times New Roman" w:hAnsi="Times New Roman" w:cs="Times New Roman"/>
                <w:szCs w:val="28"/>
                <w:lang w:val="ru-RU"/>
              </w:rPr>
              <w:t xml:space="preserve">2.2.  Срок действия Договора может быть продлён по взаимному соглашению </w:t>
            </w:r>
            <w:r>
              <w:rPr>
                <w:rFonts w:ascii="Times New Roman" w:hAnsi="Times New Roman" w:cs="Times New Roman"/>
                <w:szCs w:val="28"/>
              </w:rPr>
              <w:t>Сторон путем заключения Дополнительного соглашения.</w:t>
            </w:r>
          </w:p>
        </w:tc>
        <w:tc>
          <w:tcPr>
            <w:tcW w:w="4562" w:type="dxa"/>
          </w:tcPr>
          <w:p>
            <w:pPr>
              <w:pStyle w:val="143"/>
              <w:rPr>
                <w:rFonts w:ascii="楷体" w:hAnsi="楷体" w:eastAsia="楷体" w:cs="Times New Roman"/>
                <w:b/>
                <w:sz w:val="28"/>
                <w:szCs w:val="28"/>
                <w:lang w:eastAsia="zh-CN"/>
              </w:rPr>
            </w:pPr>
            <w:r>
              <w:rPr>
                <w:rFonts w:ascii="楷体" w:hAnsi="楷体" w:eastAsia="楷体"/>
                <w:sz w:val="24"/>
                <w:lang w:val="ru-RU" w:eastAsia="zh-CN"/>
              </w:rPr>
              <w:t xml:space="preserve">2.2 </w:t>
            </w:r>
            <w:r>
              <w:rPr>
                <w:rFonts w:hint="eastAsia" w:ascii="楷体" w:hAnsi="楷体" w:eastAsia="楷体"/>
                <w:sz w:val="24"/>
                <w:lang w:eastAsia="zh-CN"/>
              </w:rPr>
              <w:t>经双方协商一致，本合同可通过签订补充协议延长合同有效期。</w:t>
            </w:r>
          </w:p>
          <w:p>
            <w:pPr>
              <w:pStyle w:val="143"/>
              <w:rPr>
                <w:rFonts w:ascii="楷体" w:hAnsi="楷体" w:eastAsia="楷体" w:cs="Times New Roman"/>
                <w:b/>
                <w:sz w:val="28"/>
                <w:szCs w:val="28"/>
                <w:lang w:val="ru-RU"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jc w:val="both"/>
              <w:rPr>
                <w:rFonts w:ascii="Times New Roman" w:hAnsi="Times New Roman" w:cs="Times New Roman"/>
                <w:szCs w:val="28"/>
              </w:rPr>
            </w:pPr>
            <w:r>
              <w:rPr>
                <w:rFonts w:ascii="Times New Roman" w:hAnsi="Times New Roman" w:cs="Times New Roman"/>
                <w:b/>
                <w:szCs w:val="28"/>
                <w:lang w:val="ru-RU"/>
              </w:rPr>
              <w:t>3. Тараптардың құқықтары мен міндеттері</w:t>
            </w:r>
          </w:p>
        </w:tc>
        <w:tc>
          <w:tcPr>
            <w:tcW w:w="4812" w:type="dxa"/>
          </w:tcPr>
          <w:p>
            <w:pPr>
              <w:jc w:val="both"/>
              <w:rPr>
                <w:rFonts w:ascii="Times New Roman" w:hAnsi="Times New Roman" w:cs="Times New Roman"/>
                <w:szCs w:val="28"/>
                <w:lang w:val="ru-RU"/>
              </w:rPr>
            </w:pPr>
            <w:r>
              <w:rPr>
                <w:rFonts w:ascii="Times New Roman" w:hAnsi="Times New Roman" w:cs="Times New Roman"/>
                <w:b/>
                <w:szCs w:val="28"/>
                <w:lang w:val="ru-RU"/>
              </w:rPr>
              <w:t>3. Права и обязанности Сторон</w:t>
            </w:r>
          </w:p>
        </w:tc>
        <w:tc>
          <w:tcPr>
            <w:tcW w:w="4562" w:type="dxa"/>
          </w:tcPr>
          <w:p>
            <w:pPr>
              <w:pStyle w:val="143"/>
              <w:rPr>
                <w:rFonts w:ascii="楷体" w:hAnsi="楷体" w:eastAsia="楷体" w:cs="Times New Roman"/>
                <w:b/>
                <w:sz w:val="24"/>
                <w:szCs w:val="24"/>
                <w:lang w:val="ru-RU" w:eastAsia="zh-CN"/>
              </w:rPr>
            </w:pPr>
            <w:r>
              <w:rPr>
                <w:rFonts w:ascii="楷体" w:hAnsi="楷体" w:eastAsia="楷体"/>
                <w:b/>
                <w:sz w:val="24"/>
                <w:lang w:eastAsia="zh-CN"/>
              </w:rPr>
              <w:t>第三条</w:t>
            </w:r>
            <w:r>
              <w:rPr>
                <w:rFonts w:ascii="楷体" w:hAnsi="楷体" w:eastAsia="楷体"/>
                <w:b/>
                <w:sz w:val="24"/>
              </w:rPr>
              <w:t> </w:t>
            </w:r>
            <w:r>
              <w:rPr>
                <w:rFonts w:ascii="楷体" w:hAnsi="楷体" w:eastAsia="楷体"/>
                <w:b/>
                <w:sz w:val="24"/>
                <w:lang w:eastAsia="zh-CN"/>
              </w:rPr>
              <w:t>双方的</w:t>
            </w:r>
            <w:r>
              <w:rPr>
                <w:rFonts w:hint="eastAsia" w:ascii="楷体" w:hAnsi="楷体" w:eastAsia="楷体" w:cs="宋体"/>
                <w:b/>
                <w:sz w:val="24"/>
                <w:lang w:eastAsia="zh-CN"/>
              </w:rPr>
              <w:t>权</w:t>
            </w:r>
            <w:r>
              <w:rPr>
                <w:rFonts w:hint="eastAsia" w:ascii="楷体" w:hAnsi="楷体" w:eastAsia="楷体" w:cs="MS Gothic"/>
                <w:b/>
                <w:sz w:val="24"/>
                <w:lang w:eastAsia="zh-CN"/>
              </w:rPr>
              <w:t>利和</w:t>
            </w:r>
            <w:r>
              <w:rPr>
                <w:rFonts w:hint="eastAsia" w:ascii="楷体" w:hAnsi="楷体" w:eastAsia="楷体" w:cs="宋体"/>
                <w:b/>
                <w:sz w:val="24"/>
                <w:lang w:eastAsia="zh-CN"/>
              </w:rPr>
              <w:t>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rPr>
                <w:rFonts w:ascii="Times New Roman" w:hAnsi="Times New Roman" w:cs="Times New Roman"/>
                <w:b/>
                <w:szCs w:val="28"/>
                <w:lang w:val="ru-RU"/>
              </w:rPr>
            </w:pPr>
            <w:r>
              <w:rPr>
                <w:rFonts w:ascii="Times New Roman" w:hAnsi="Times New Roman" w:cs="Times New Roman"/>
                <w:b/>
                <w:szCs w:val="28"/>
                <w:lang w:val="ru-RU"/>
              </w:rPr>
              <w:t>3.1.Орындаушы міндеттенеді:</w:t>
            </w:r>
          </w:p>
        </w:tc>
        <w:tc>
          <w:tcPr>
            <w:tcW w:w="4812" w:type="dxa"/>
          </w:tcPr>
          <w:p>
            <w:pPr>
              <w:rPr>
                <w:rFonts w:ascii="Times New Roman" w:hAnsi="Times New Roman" w:cs="Times New Roman"/>
                <w:b/>
                <w:szCs w:val="28"/>
                <w:lang w:val="ru-RU"/>
              </w:rPr>
            </w:pPr>
            <w:r>
              <w:rPr>
                <w:rFonts w:ascii="Times New Roman" w:hAnsi="Times New Roman" w:cs="Times New Roman"/>
                <w:b/>
                <w:szCs w:val="28"/>
                <w:lang w:val="ru-RU"/>
              </w:rPr>
              <w:t>3.1. Исполнитель обязуется:</w:t>
            </w:r>
          </w:p>
        </w:tc>
        <w:tc>
          <w:tcPr>
            <w:tcW w:w="4562" w:type="dxa"/>
          </w:tcPr>
          <w:p>
            <w:pPr>
              <w:pStyle w:val="143"/>
              <w:rPr>
                <w:rFonts w:ascii="楷体" w:hAnsi="楷体" w:eastAsia="楷体" w:cs="Times New Roman"/>
                <w:b/>
                <w:sz w:val="28"/>
                <w:szCs w:val="28"/>
                <w:lang w:val="ru-RU" w:eastAsia="zh-CN"/>
              </w:rPr>
            </w:pPr>
            <w:r>
              <w:rPr>
                <w:rFonts w:hint="eastAsia" w:ascii="楷体" w:hAnsi="楷体" w:eastAsia="楷体"/>
                <w:b/>
                <w:sz w:val="24"/>
              </w:rPr>
              <w:t>3</w:t>
            </w:r>
            <w:r>
              <w:rPr>
                <w:rFonts w:eastAsia="楷体"/>
                <w:b/>
                <w:sz w:val="24"/>
                <w:lang w:val="kk-KZ"/>
              </w:rPr>
              <w:t>.1.</w:t>
            </w:r>
            <w:r>
              <w:rPr>
                <w:rFonts w:hint="eastAsia" w:ascii="楷体" w:hAnsi="楷体" w:eastAsia="楷体"/>
                <w:b/>
                <w:sz w:val="24"/>
                <w:lang w:eastAsia="zh-CN"/>
              </w:rPr>
              <w:t>卖方</w:t>
            </w:r>
            <w:r>
              <w:rPr>
                <w:rFonts w:ascii="楷体" w:hAnsi="楷体" w:eastAsia="楷体"/>
                <w:b/>
                <w:sz w:val="24"/>
              </w:rPr>
              <w:t>的</w:t>
            </w:r>
            <w:r>
              <w:rPr>
                <w:rFonts w:hint="eastAsia" w:ascii="楷体" w:hAnsi="楷体" w:eastAsia="楷体"/>
                <w:b/>
                <w:sz w:val="24"/>
                <w:lang w:eastAsia="zh-CN"/>
              </w:rPr>
              <w:t>权利和</w:t>
            </w:r>
            <w:r>
              <w:rPr>
                <w:rFonts w:hint="eastAsia" w:ascii="楷体" w:hAnsi="楷体" w:eastAsia="楷体" w:cs="宋体"/>
                <w:b/>
                <w:sz w:val="24"/>
              </w:rPr>
              <w:t>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jc w:val="both"/>
              <w:rPr>
                <w:rFonts w:ascii="Times New Roman" w:hAnsi="Times New Roman" w:cs="Times New Roman"/>
                <w:b/>
                <w:szCs w:val="28"/>
              </w:rPr>
            </w:pPr>
            <w:r>
              <w:t>3.1.1. Сатып алушының жазбаша өтінімі алынбаған жағдайда, тиісті қызметтерді көрсетпеуге құқылы.</w:t>
            </w:r>
          </w:p>
        </w:tc>
        <w:tc>
          <w:tcPr>
            <w:tcW w:w="4812" w:type="dxa"/>
          </w:tcPr>
          <w:p>
            <w:pPr>
              <w:jc w:val="both"/>
              <w:rPr>
                <w:rFonts w:ascii="Times New Roman" w:hAnsi="Times New Roman" w:cs="Times New Roman"/>
                <w:b/>
                <w:szCs w:val="28"/>
                <w:lang w:val="ru-RU"/>
              </w:rPr>
            </w:pPr>
            <w:r>
              <w:rPr>
                <w:lang w:val="ru-RU"/>
              </w:rPr>
              <w:t>3.1.1. В случае неполучения письменной заявки от Покупателя Продавец имеет право не оказывать соответствующие услуги.</w:t>
            </w:r>
          </w:p>
        </w:tc>
        <w:tc>
          <w:tcPr>
            <w:tcW w:w="4562" w:type="dxa"/>
          </w:tcPr>
          <w:p>
            <w:pPr>
              <w:pStyle w:val="143"/>
              <w:rPr>
                <w:rFonts w:ascii="楷体" w:hAnsi="楷体" w:eastAsia="楷体"/>
                <w:color w:val="FF0000"/>
                <w:sz w:val="24"/>
                <w:lang w:eastAsia="zh-CN"/>
              </w:rPr>
            </w:pPr>
            <w:r>
              <w:rPr>
                <w:rFonts w:hint="eastAsia" w:ascii="楷体" w:hAnsi="楷体" w:eastAsia="楷体"/>
                <w:color w:val="000000" w:themeColor="text1"/>
                <w:sz w:val="24"/>
                <w:lang w:eastAsia="zh-CN"/>
                <w14:textFill>
                  <w14:solidFill>
                    <w14:schemeClr w14:val="tx1"/>
                  </w14:solidFill>
                </w14:textFill>
              </w:rPr>
              <w:t>3.1.1.</w:t>
            </w:r>
            <w:r>
              <w:rPr>
                <w:rFonts w:ascii="楷体" w:hAnsi="楷体" w:eastAsia="楷体"/>
                <w:color w:val="000000" w:themeColor="text1"/>
                <w:sz w:val="24"/>
                <w:lang w:val="ru-RU" w:eastAsia="zh-CN"/>
                <w14:textFill>
                  <w14:solidFill>
                    <w14:schemeClr w14:val="tx1"/>
                  </w14:solidFill>
                </w14:textFill>
              </w:rPr>
              <w:t>未收到</w:t>
            </w:r>
            <w:r>
              <w:rPr>
                <w:rFonts w:hint="eastAsia" w:ascii="楷体" w:hAnsi="楷体" w:eastAsia="楷体"/>
                <w:color w:val="000000" w:themeColor="text1"/>
                <w:sz w:val="24"/>
                <w:lang w:val="ru-RU" w:eastAsia="zh-CN"/>
                <w14:textFill>
                  <w14:solidFill>
                    <w14:schemeClr w14:val="tx1"/>
                  </w14:solidFill>
                </w14:textFill>
              </w:rPr>
              <w:t>买方</w:t>
            </w:r>
            <w:r>
              <w:rPr>
                <w:rFonts w:ascii="楷体" w:hAnsi="楷体" w:eastAsia="楷体"/>
                <w:color w:val="000000" w:themeColor="text1"/>
                <w:sz w:val="24"/>
                <w:lang w:val="ru-RU" w:eastAsia="zh-CN"/>
                <w14:textFill>
                  <w14:solidFill>
                    <w14:schemeClr w14:val="tx1"/>
                  </w14:solidFill>
                </w14:textFill>
              </w:rPr>
              <w:t>书面申请时，有权不办理相关服务。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jc w:val="both"/>
              <w:rPr>
                <w:rFonts w:ascii="Times New Roman" w:hAnsi="Times New Roman" w:cs="Times New Roman"/>
                <w:szCs w:val="28"/>
                <w:lang w:val="kk-KZ"/>
              </w:rPr>
            </w:pPr>
            <w:r>
              <w:t>3.1.2. Сатып алушының өтінімі бойынша осы шарт аясынан тыс қызметтерді көрсету. Мұндай қызметтердің ақысы тараптардың келісілген бағасы бойынша төленеді.</w:t>
            </w:r>
          </w:p>
        </w:tc>
        <w:tc>
          <w:tcPr>
            <w:tcW w:w="4812" w:type="dxa"/>
          </w:tcPr>
          <w:p>
            <w:pPr>
              <w:jc w:val="both"/>
              <w:rPr>
                <w:rFonts w:ascii="Times New Roman" w:hAnsi="Times New Roman" w:cs="Times New Roman"/>
                <w:szCs w:val="28"/>
                <w:lang w:val="ru-RU"/>
              </w:rPr>
            </w:pPr>
            <w:r>
              <w:rPr>
                <w:lang w:val="ru-RU"/>
              </w:rPr>
              <w:t xml:space="preserve">3.1.2. По заявке Покупателя предоставлять услуги, выходящие за рамки настоящего договора. </w:t>
            </w:r>
            <w:r>
              <w:t>Оплата таких услуг осуществляется по согласованной сторонами цене.</w:t>
            </w:r>
          </w:p>
        </w:tc>
        <w:tc>
          <w:tcPr>
            <w:tcW w:w="4562" w:type="dxa"/>
          </w:tcPr>
          <w:p>
            <w:pPr>
              <w:pStyle w:val="143"/>
              <w:rPr>
                <w:rFonts w:ascii="楷体" w:hAnsi="楷体" w:eastAsia="楷体"/>
                <w:color w:val="000000" w:themeColor="text1"/>
                <w:sz w:val="24"/>
                <w:lang w:eastAsia="zh-CN"/>
                <w14:textFill>
                  <w14:solidFill>
                    <w14:schemeClr w14:val="tx1"/>
                  </w14:solidFill>
                </w14:textFill>
              </w:rPr>
            </w:pPr>
            <w:r>
              <w:rPr>
                <w:rFonts w:hint="eastAsia" w:ascii="楷体" w:hAnsi="楷体" w:eastAsia="楷体"/>
                <w:color w:val="000000" w:themeColor="text1"/>
                <w:sz w:val="24"/>
                <w:lang w:eastAsia="zh-CN"/>
                <w14:textFill>
                  <w14:solidFill>
                    <w14:schemeClr w14:val="tx1"/>
                  </w14:solidFill>
                </w14:textFill>
              </w:rPr>
              <w:t>3.1.2.</w:t>
            </w:r>
            <w:r>
              <w:rPr>
                <w:rFonts w:ascii="楷体" w:hAnsi="楷体" w:eastAsia="楷体"/>
                <w:color w:val="000000" w:themeColor="text1"/>
                <w:sz w:val="24"/>
                <w:lang w:val="ru-RU" w:eastAsia="zh-CN"/>
                <w14:textFill>
                  <w14:solidFill>
                    <w14:schemeClr w14:val="tx1"/>
                  </w14:solidFill>
                </w14:textFill>
              </w:rPr>
              <w:t>根据</w:t>
            </w:r>
            <w:r>
              <w:rPr>
                <w:rFonts w:hint="eastAsia" w:ascii="楷体" w:hAnsi="楷体" w:eastAsia="楷体"/>
                <w:color w:val="000000" w:themeColor="text1"/>
                <w:sz w:val="24"/>
                <w:lang w:val="ru-RU" w:eastAsia="zh-CN"/>
                <w14:textFill>
                  <w14:solidFill>
                    <w14:schemeClr w14:val="tx1"/>
                  </w14:solidFill>
                </w14:textFill>
              </w:rPr>
              <w:t>买方</w:t>
            </w:r>
            <w:r>
              <w:rPr>
                <w:rFonts w:ascii="楷体" w:hAnsi="楷体" w:eastAsia="楷体"/>
                <w:color w:val="000000" w:themeColor="text1"/>
                <w:sz w:val="24"/>
                <w:lang w:val="ru-RU" w:eastAsia="zh-CN"/>
                <w14:textFill>
                  <w14:solidFill>
                    <w14:schemeClr w14:val="tx1"/>
                  </w14:solidFill>
                </w14:textFill>
              </w:rPr>
              <w:t>的申请，提供本合同范围</w:t>
            </w:r>
            <w:r>
              <w:rPr>
                <w:rFonts w:hint="eastAsia" w:ascii="楷体" w:hAnsi="楷体" w:eastAsia="楷体"/>
                <w:color w:val="000000" w:themeColor="text1"/>
                <w:sz w:val="24"/>
                <w:lang w:eastAsia="zh-CN"/>
                <w14:textFill>
                  <w14:solidFill>
                    <w14:schemeClr w14:val="tx1"/>
                  </w14:solidFill>
                </w14:textFill>
              </w:rPr>
              <w:t>外</w:t>
            </w:r>
            <w:r>
              <w:rPr>
                <w:rFonts w:ascii="楷体" w:hAnsi="楷体" w:eastAsia="楷体"/>
                <w:color w:val="000000" w:themeColor="text1"/>
                <w:sz w:val="24"/>
                <w:lang w:val="ru-RU" w:eastAsia="zh-CN"/>
                <w14:textFill>
                  <w14:solidFill>
                    <w14:schemeClr w14:val="tx1"/>
                  </w14:solidFill>
                </w14:textFill>
              </w:rPr>
              <w:t>的服务。此类服务的费用按照</w:t>
            </w:r>
            <w:r>
              <w:rPr>
                <w:rFonts w:hint="eastAsia" w:ascii="楷体" w:hAnsi="楷体" w:eastAsia="楷体"/>
                <w:color w:val="000000" w:themeColor="text1"/>
                <w:sz w:val="24"/>
                <w:lang w:eastAsia="zh-CN"/>
                <w14:textFill>
                  <w14:solidFill>
                    <w14:schemeClr w14:val="tx1"/>
                  </w14:solidFill>
                </w14:textFill>
              </w:rPr>
              <w:t>双方协商价格</w:t>
            </w:r>
            <w:r>
              <w:rPr>
                <w:rFonts w:ascii="楷体" w:hAnsi="楷体" w:eastAsia="楷体"/>
                <w:color w:val="000000" w:themeColor="text1"/>
                <w:sz w:val="24"/>
                <w:lang w:val="ru-RU" w:eastAsia="zh-CN"/>
                <w14:textFill>
                  <w14:solidFill>
                    <w14:schemeClr w14:val="tx1"/>
                  </w14:solidFill>
                </w14:textFill>
              </w:rPr>
              <w:t>结算。</w:t>
            </w:r>
            <w:r>
              <w:rPr>
                <w:rFonts w:ascii="楷体" w:hAnsi="楷体" w:eastAsia="楷体"/>
                <w:color w:val="000000" w:themeColor="text1"/>
                <w:sz w:val="24"/>
                <w:lang w:val="ru-RU" w:eastAsia="zh-CN"/>
                <w14:textFill>
                  <w14:solidFill>
                    <w14:schemeClr w14:val="tx1"/>
                  </w14:solidFill>
                </w14:textFill>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jc w:val="both"/>
              <w:rPr>
                <w:rFonts w:ascii="Times New Roman" w:hAnsi="Times New Roman" w:cs="Times New Roman"/>
                <w:szCs w:val="28"/>
                <w:lang w:val="kk-KZ"/>
              </w:rPr>
            </w:pPr>
            <w:r>
              <w:t>3.1.3. Егер Сатып алушы төлемді кешіктірсе, Сатушы қызмет көрсетуді тоқтата тұруға немесе тоқтатуға құқылы және бұл туралы осы шарттың шарттарына сәйкес Сатып алушыға хабарлайды.</w:t>
            </w:r>
          </w:p>
        </w:tc>
        <w:tc>
          <w:tcPr>
            <w:tcW w:w="4812" w:type="dxa"/>
          </w:tcPr>
          <w:p>
            <w:pPr>
              <w:jc w:val="both"/>
              <w:rPr>
                <w:rFonts w:ascii="Times New Roman" w:hAnsi="Times New Roman" w:cs="Times New Roman"/>
                <w:szCs w:val="28"/>
                <w:lang w:val="ru-RU"/>
              </w:rPr>
            </w:pPr>
            <w:r>
              <w:rPr>
                <w:lang w:val="ru-RU"/>
              </w:rPr>
              <w:t>3.1.3. В случае просрочки оплаты со стороны Покупателя, Продавец имеет право приостановить или прекратить оказание услуг, уведомив об этом Покупателя в соответствии с условиями настоящего договора.</w:t>
            </w:r>
          </w:p>
        </w:tc>
        <w:tc>
          <w:tcPr>
            <w:tcW w:w="4562" w:type="dxa"/>
          </w:tcPr>
          <w:p>
            <w:pPr>
              <w:pStyle w:val="143"/>
              <w:rPr>
                <w:rFonts w:ascii="楷体" w:hAnsi="楷体" w:eastAsia="楷体"/>
                <w:color w:val="000000" w:themeColor="text1"/>
                <w:sz w:val="24"/>
                <w:lang w:val="ru-RU" w:eastAsia="zh-CN"/>
                <w14:textFill>
                  <w14:solidFill>
                    <w14:schemeClr w14:val="tx1"/>
                  </w14:solidFill>
                </w14:textFill>
              </w:rPr>
            </w:pPr>
            <w:r>
              <w:rPr>
                <w:rFonts w:hint="eastAsia" w:ascii="楷体" w:hAnsi="楷体" w:eastAsia="楷体"/>
                <w:color w:val="000000" w:themeColor="text1"/>
                <w:sz w:val="24"/>
                <w:lang w:eastAsia="zh-CN"/>
                <w14:textFill>
                  <w14:solidFill>
                    <w14:schemeClr w14:val="tx1"/>
                  </w14:solidFill>
                </w14:textFill>
              </w:rPr>
              <w:t>3</w:t>
            </w:r>
            <w:r>
              <w:rPr>
                <w:rFonts w:ascii="楷体" w:hAnsi="楷体" w:eastAsia="楷体"/>
                <w:color w:val="000000" w:themeColor="text1"/>
                <w:sz w:val="24"/>
                <w:lang w:val="ru-RU" w:eastAsia="zh-CN"/>
                <w14:textFill>
                  <w14:solidFill>
                    <w14:schemeClr w14:val="tx1"/>
                  </w14:solidFill>
                </w14:textFill>
              </w:rPr>
              <w:t>.</w:t>
            </w:r>
            <w:r>
              <w:rPr>
                <w:rFonts w:hint="eastAsia" w:ascii="楷体" w:hAnsi="楷体" w:eastAsia="楷体"/>
                <w:color w:val="000000" w:themeColor="text1"/>
                <w:sz w:val="24"/>
                <w:lang w:eastAsia="zh-CN"/>
                <w14:textFill>
                  <w14:solidFill>
                    <w14:schemeClr w14:val="tx1"/>
                  </w14:solidFill>
                </w14:textFill>
              </w:rPr>
              <w:t>1</w:t>
            </w:r>
            <w:r>
              <w:rPr>
                <w:rFonts w:ascii="楷体" w:hAnsi="楷体" w:eastAsia="楷体"/>
                <w:color w:val="000000" w:themeColor="text1"/>
                <w:sz w:val="24"/>
                <w:lang w:val="ru-RU" w:eastAsia="zh-CN"/>
                <w14:textFill>
                  <w14:solidFill>
                    <w14:schemeClr w14:val="tx1"/>
                  </w14:solidFill>
                </w14:textFill>
              </w:rPr>
              <w:t>.3. 如</w:t>
            </w:r>
            <w:r>
              <w:rPr>
                <w:rFonts w:hint="eastAsia" w:ascii="楷体" w:hAnsi="楷体" w:eastAsia="楷体"/>
                <w:color w:val="000000" w:themeColor="text1"/>
                <w:sz w:val="24"/>
                <w:lang w:val="ru-RU" w:eastAsia="zh-CN"/>
                <w14:textFill>
                  <w14:solidFill>
                    <w14:schemeClr w14:val="tx1"/>
                  </w14:solidFill>
                </w14:textFill>
              </w:rPr>
              <w:t>买方</w:t>
            </w:r>
            <w:r>
              <w:rPr>
                <w:rFonts w:ascii="楷体" w:hAnsi="楷体" w:eastAsia="楷体"/>
                <w:color w:val="000000" w:themeColor="text1"/>
                <w:sz w:val="24"/>
                <w:lang w:val="ru-RU" w:eastAsia="zh-CN"/>
                <w14:textFill>
                  <w14:solidFill>
                    <w14:schemeClr w14:val="tx1"/>
                  </w14:solidFill>
                </w14:textFill>
              </w:rPr>
              <w:t>逾期支付</w:t>
            </w:r>
            <w:r>
              <w:rPr>
                <w:rFonts w:hint="eastAsia" w:ascii="楷体" w:hAnsi="楷体" w:eastAsia="楷体"/>
                <w:color w:val="000000" w:themeColor="text1"/>
                <w:sz w:val="24"/>
                <w:lang w:eastAsia="zh-CN"/>
                <w14:textFill>
                  <w14:solidFill>
                    <w14:schemeClr w14:val="tx1"/>
                  </w14:solidFill>
                </w14:textFill>
              </w:rPr>
              <w:t>费用</w:t>
            </w:r>
            <w:r>
              <w:rPr>
                <w:rFonts w:ascii="楷体" w:hAnsi="楷体" w:eastAsia="楷体"/>
                <w:color w:val="000000" w:themeColor="text1"/>
                <w:sz w:val="24"/>
                <w:lang w:val="ru-RU" w:eastAsia="zh-CN"/>
                <w14:textFill>
                  <w14:solidFill>
                    <w14:schemeClr w14:val="tx1"/>
                  </w14:solidFill>
                </w14:textFill>
              </w:rPr>
              <w:t>，</w:t>
            </w:r>
            <w:r>
              <w:rPr>
                <w:rFonts w:hint="eastAsia" w:ascii="楷体" w:hAnsi="楷体" w:eastAsia="楷体"/>
                <w:color w:val="000000" w:themeColor="text1"/>
                <w:sz w:val="24"/>
                <w:lang w:val="ru-RU" w:eastAsia="zh-CN"/>
                <w14:textFill>
                  <w14:solidFill>
                    <w14:schemeClr w14:val="tx1"/>
                  </w14:solidFill>
                </w14:textFill>
              </w:rPr>
              <w:t>卖方</w:t>
            </w:r>
            <w:r>
              <w:rPr>
                <w:rFonts w:ascii="楷体" w:hAnsi="楷体" w:eastAsia="楷体"/>
                <w:color w:val="000000" w:themeColor="text1"/>
                <w:sz w:val="24"/>
                <w:lang w:val="ru-RU" w:eastAsia="zh-CN"/>
                <w14:textFill>
                  <w14:solidFill>
                    <w14:schemeClr w14:val="tx1"/>
                  </w14:solidFill>
                </w14:textFill>
              </w:rPr>
              <w:t>有权暂停或终止服务，并依照本合同的条件通知</w:t>
            </w:r>
            <w:r>
              <w:rPr>
                <w:rFonts w:hint="eastAsia" w:ascii="楷体" w:hAnsi="楷体" w:eastAsia="楷体"/>
                <w:color w:val="000000" w:themeColor="text1"/>
                <w:sz w:val="24"/>
                <w:lang w:val="ru-RU" w:eastAsia="zh-CN"/>
                <w14:textFill>
                  <w14:solidFill>
                    <w14:schemeClr w14:val="tx1"/>
                  </w14:solidFill>
                </w14:textFill>
              </w:rPr>
              <w:t>买方</w:t>
            </w:r>
            <w:r>
              <w:rPr>
                <w:rFonts w:ascii="楷体" w:hAnsi="楷体" w:eastAsia="楷体"/>
                <w:color w:val="000000" w:themeColor="text1"/>
                <w:sz w:val="24"/>
                <w:lang w:val="ru-RU"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jc w:val="both"/>
              <w:rPr>
                <w:rFonts w:ascii="Times New Roman" w:hAnsi="Times New Roman" w:cs="Times New Roman"/>
                <w:szCs w:val="28"/>
              </w:rPr>
            </w:pPr>
            <w:r>
              <w:t>3.1.4. Шартта көрсетілген Сатушының төлемін Сатып алушының төлемінен ұстап қалуға құқылы.</w:t>
            </w:r>
          </w:p>
        </w:tc>
        <w:tc>
          <w:tcPr>
            <w:tcW w:w="4812" w:type="dxa"/>
          </w:tcPr>
          <w:p>
            <w:pPr>
              <w:jc w:val="both"/>
              <w:rPr>
                <w:rFonts w:ascii="Times New Roman" w:hAnsi="Times New Roman" w:cs="Times New Roman"/>
                <w:szCs w:val="28"/>
                <w:lang w:val="ru-RU"/>
              </w:rPr>
            </w:pPr>
            <w:r>
              <w:rPr>
                <w:lang w:val="ru-RU"/>
              </w:rPr>
              <w:t>3.1.4. Имеет право удерживать из средств, выплачиваемых Покупателем, вознаграждение Продавца, предусмотренное договором.</w:t>
            </w:r>
          </w:p>
        </w:tc>
        <w:tc>
          <w:tcPr>
            <w:tcW w:w="4562" w:type="dxa"/>
          </w:tcPr>
          <w:p>
            <w:pPr>
              <w:pStyle w:val="143"/>
              <w:rPr>
                <w:rFonts w:ascii="楷体" w:hAnsi="楷体" w:eastAsia="楷体"/>
                <w:color w:val="000000" w:themeColor="text1"/>
                <w:sz w:val="24"/>
                <w:lang w:val="ru-RU" w:eastAsia="zh-CN"/>
                <w14:textFill>
                  <w14:solidFill>
                    <w14:schemeClr w14:val="tx1"/>
                  </w14:solidFill>
                </w14:textFill>
              </w:rPr>
            </w:pPr>
            <w:r>
              <w:rPr>
                <w:rFonts w:hint="eastAsia" w:ascii="楷体" w:hAnsi="楷体" w:eastAsia="楷体"/>
                <w:color w:val="000000" w:themeColor="text1"/>
                <w:sz w:val="24"/>
                <w:lang w:eastAsia="zh-CN"/>
                <w14:textFill>
                  <w14:solidFill>
                    <w14:schemeClr w14:val="tx1"/>
                  </w14:solidFill>
                </w14:textFill>
              </w:rPr>
              <w:t>3.1.4.</w:t>
            </w:r>
            <w:r>
              <w:rPr>
                <w:rFonts w:ascii="楷体" w:hAnsi="楷体" w:eastAsia="楷体"/>
                <w:color w:val="000000" w:themeColor="text1"/>
                <w:sz w:val="24"/>
                <w:lang w:val="ru-RU" w:eastAsia="zh-CN"/>
                <w14:textFill>
                  <w14:solidFill>
                    <w14:schemeClr w14:val="tx1"/>
                  </w14:solidFill>
                </w14:textFill>
              </w:rPr>
              <w:t>有权从</w:t>
            </w:r>
            <w:r>
              <w:rPr>
                <w:rFonts w:hint="eastAsia" w:ascii="楷体" w:hAnsi="楷体" w:eastAsia="楷体"/>
                <w:color w:val="000000" w:themeColor="text1"/>
                <w:sz w:val="24"/>
                <w:lang w:val="ru-RU" w:eastAsia="zh-CN"/>
                <w14:textFill>
                  <w14:solidFill>
                    <w14:schemeClr w14:val="tx1"/>
                  </w14:solidFill>
                </w14:textFill>
              </w:rPr>
              <w:t>买方</w:t>
            </w:r>
            <w:r>
              <w:rPr>
                <w:rFonts w:ascii="楷体" w:hAnsi="楷体" w:eastAsia="楷体"/>
                <w:color w:val="000000" w:themeColor="text1"/>
                <w:sz w:val="24"/>
                <w:lang w:val="ru-RU" w:eastAsia="zh-CN"/>
                <w14:textFill>
                  <w14:solidFill>
                    <w14:schemeClr w14:val="tx1"/>
                  </w14:solidFill>
                </w14:textFill>
              </w:rPr>
              <w:t>支付的款项中扣除</w:t>
            </w:r>
            <w:r>
              <w:rPr>
                <w:rFonts w:hint="eastAsia" w:ascii="楷体" w:hAnsi="楷体" w:eastAsia="楷体"/>
                <w:color w:val="000000" w:themeColor="text1"/>
                <w:sz w:val="24"/>
                <w:lang w:eastAsia="zh-CN"/>
                <w14:textFill>
                  <w14:solidFill>
                    <w14:schemeClr w14:val="tx1"/>
                  </w14:solidFill>
                </w14:textFill>
              </w:rPr>
              <w:t>合同约定的卖方</w:t>
            </w:r>
            <w:r>
              <w:rPr>
                <w:rFonts w:ascii="楷体" w:hAnsi="楷体" w:eastAsia="楷体"/>
                <w:color w:val="000000" w:themeColor="text1"/>
                <w:sz w:val="24"/>
                <w:lang w:val="ru-RU" w:eastAsia="zh-CN"/>
                <w14:textFill>
                  <w14:solidFill>
                    <w14:schemeClr w14:val="tx1"/>
                  </w14:solidFill>
                </w14:textFill>
              </w:rPr>
              <w:t>的报酬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jc w:val="both"/>
              <w:rPr>
                <w:rFonts w:ascii="Times New Roman" w:hAnsi="Times New Roman" w:cs="Times New Roman"/>
                <w:szCs w:val="28"/>
              </w:rPr>
            </w:pPr>
            <w:r>
              <w:t>3.1.5. Шарттың әрекет ету мерзімі ішінде қызмет ақысының тарифтері тұрақты және өзгермейді.</w:t>
            </w:r>
          </w:p>
        </w:tc>
        <w:tc>
          <w:tcPr>
            <w:tcW w:w="4812" w:type="dxa"/>
          </w:tcPr>
          <w:p>
            <w:pPr>
              <w:jc w:val="both"/>
              <w:rPr>
                <w:rFonts w:ascii="Times New Roman" w:hAnsi="Times New Roman" w:cs="Times New Roman"/>
                <w:szCs w:val="28"/>
                <w:lang w:val="ru-RU"/>
              </w:rPr>
            </w:pPr>
            <w:r>
              <w:rPr>
                <w:lang w:val="ru-RU"/>
              </w:rPr>
              <w:t>3.1.5. В течение срока действия договора тарифы на услуги остаются фиксированными и неизменными.</w:t>
            </w:r>
          </w:p>
        </w:tc>
        <w:tc>
          <w:tcPr>
            <w:tcW w:w="4562" w:type="dxa"/>
          </w:tcPr>
          <w:p>
            <w:pPr>
              <w:pStyle w:val="143"/>
              <w:rPr>
                <w:rFonts w:ascii="楷体" w:hAnsi="楷体" w:eastAsia="楷体"/>
                <w:color w:val="000000" w:themeColor="text1"/>
                <w:sz w:val="24"/>
                <w:lang w:eastAsia="zh-CN"/>
                <w14:textFill>
                  <w14:solidFill>
                    <w14:schemeClr w14:val="tx1"/>
                  </w14:solidFill>
                </w14:textFill>
              </w:rPr>
            </w:pPr>
            <w:r>
              <w:rPr>
                <w:rFonts w:hint="eastAsia" w:ascii="楷体" w:hAnsi="楷体" w:eastAsia="楷体"/>
                <w:color w:val="000000" w:themeColor="text1"/>
                <w:sz w:val="24"/>
                <w:lang w:eastAsia="zh-CN"/>
                <w14:textFill>
                  <w14:solidFill>
                    <w14:schemeClr w14:val="tx1"/>
                  </w14:solidFill>
                </w14:textFill>
              </w:rPr>
              <w:t>3.1.5.合同期限内，</w:t>
            </w:r>
            <w:r>
              <w:rPr>
                <w:rFonts w:ascii="楷体" w:hAnsi="楷体" w:eastAsia="楷体"/>
                <w:color w:val="000000" w:themeColor="text1"/>
                <w:sz w:val="24"/>
                <w:lang w:val="ru-RU" w:eastAsia="zh-CN"/>
                <w14:textFill>
                  <w14:solidFill>
                    <w14:schemeClr w14:val="tx1"/>
                  </w14:solidFill>
                </w14:textFill>
              </w:rPr>
              <w:t>服务费标准</w:t>
            </w:r>
            <w:r>
              <w:rPr>
                <w:rFonts w:hint="eastAsia" w:ascii="楷体" w:hAnsi="楷体" w:eastAsia="楷体"/>
                <w:color w:val="000000" w:themeColor="text1"/>
                <w:sz w:val="24"/>
                <w:lang w:eastAsia="zh-CN"/>
                <w14:textFill>
                  <w14:solidFill>
                    <w14:schemeClr w14:val="tx1"/>
                  </w14:solidFill>
                </w14:textFill>
              </w:rPr>
              <w:t>固定不变。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rPr>
                <w:rFonts w:ascii="Times New Roman" w:hAnsi="Times New Roman" w:cs="Times New Roman"/>
                <w:szCs w:val="28"/>
              </w:rPr>
            </w:pPr>
            <w:r>
              <w:rPr>
                <w:rFonts w:ascii="Times New Roman" w:hAnsi="Times New Roman" w:cs="Times New Roman"/>
                <w:szCs w:val="28"/>
                <w:lang w:val="ru-RU"/>
              </w:rPr>
              <w:t>3</w:t>
            </w:r>
            <w:r>
              <w:rPr>
                <w:rFonts w:ascii="Times New Roman" w:hAnsi="Times New Roman" w:cs="Times New Roman"/>
                <w:b/>
                <w:bCs/>
                <w:szCs w:val="28"/>
                <w:lang w:val="ru-RU"/>
              </w:rPr>
              <w:t>.2. Тапсырыс беруші міндеттенеді:</w:t>
            </w:r>
          </w:p>
        </w:tc>
        <w:tc>
          <w:tcPr>
            <w:tcW w:w="4812" w:type="dxa"/>
          </w:tcPr>
          <w:p>
            <w:pPr>
              <w:rPr>
                <w:rFonts w:ascii="Times New Roman" w:hAnsi="Times New Roman" w:cs="Times New Roman"/>
                <w:szCs w:val="28"/>
                <w:lang w:val="ru-RU"/>
              </w:rPr>
            </w:pPr>
            <w:r>
              <w:rPr>
                <w:rFonts w:ascii="Times New Roman" w:hAnsi="Times New Roman" w:cs="Times New Roman"/>
                <w:b/>
                <w:bCs/>
                <w:szCs w:val="28"/>
                <w:lang w:val="ru-RU"/>
              </w:rPr>
              <w:t>3.2. Заказчик обязуется:</w:t>
            </w:r>
          </w:p>
        </w:tc>
        <w:tc>
          <w:tcPr>
            <w:tcW w:w="4562" w:type="dxa"/>
          </w:tcPr>
          <w:p>
            <w:pPr>
              <w:pStyle w:val="143"/>
              <w:rPr>
                <w:lang w:eastAsia="zh-CN"/>
              </w:rPr>
            </w:pPr>
            <w:r>
              <w:rPr>
                <w:rFonts w:hint="eastAsia" w:ascii="楷体" w:hAnsi="楷体" w:eastAsia="楷体"/>
                <w:sz w:val="24"/>
              </w:rPr>
              <w:t>3</w:t>
            </w:r>
            <w:r>
              <w:rPr>
                <w:rFonts w:eastAsia="楷体"/>
                <w:sz w:val="24"/>
                <w:lang w:val="kk-KZ"/>
              </w:rPr>
              <w:t xml:space="preserve">.2. </w:t>
            </w:r>
            <w:r>
              <w:rPr>
                <w:rFonts w:hint="eastAsia" w:ascii="楷体" w:hAnsi="楷体" w:eastAsia="楷体"/>
                <w:sz w:val="24"/>
                <w:lang w:eastAsia="zh-CN"/>
              </w:rPr>
              <w:t>买方</w:t>
            </w:r>
            <w:r>
              <w:rPr>
                <w:rFonts w:ascii="楷体" w:hAnsi="楷体" w:eastAsia="楷体"/>
                <w:sz w:val="24"/>
              </w:rPr>
              <w:t>的</w:t>
            </w:r>
            <w:r>
              <w:rPr>
                <w:rFonts w:hint="eastAsia" w:ascii="楷体" w:hAnsi="楷体" w:eastAsia="楷体"/>
                <w:sz w:val="24"/>
                <w:lang w:eastAsia="zh-CN"/>
              </w:rPr>
              <w:t>权利和</w:t>
            </w:r>
            <w:r>
              <w:rPr>
                <w:rFonts w:hint="eastAsia" w:ascii="楷体" w:hAnsi="楷体" w:eastAsia="楷体" w:cs="宋体"/>
                <w:sz w:val="24"/>
              </w:rPr>
              <w:t>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4188" w:type="dxa"/>
          </w:tcPr>
          <w:p>
            <w:pPr>
              <w:jc w:val="both"/>
              <w:rPr>
                <w:rFonts w:ascii="Times New Roman" w:hAnsi="Times New Roman" w:cs="Times New Roman"/>
                <w:szCs w:val="28"/>
              </w:rPr>
            </w:pPr>
            <w:r>
              <w:rPr>
                <w:rFonts w:ascii="Times New Roman" w:hAnsi="Times New Roman" w:cs="Times New Roman"/>
                <w:szCs w:val="28"/>
              </w:rPr>
              <w:t xml:space="preserve">3.2.1. </w:t>
            </w:r>
            <w:r>
              <w:rPr>
                <w:rFonts w:ascii="Times New Roman" w:hAnsi="Times New Roman" w:cs="Times New Roman"/>
                <w:szCs w:val="28"/>
                <w:lang w:val="ru-RU"/>
              </w:rPr>
              <w:t>Осы</w:t>
            </w:r>
            <w:r>
              <w:rPr>
                <w:rFonts w:ascii="Times New Roman" w:hAnsi="Times New Roman" w:cs="Times New Roman"/>
                <w:szCs w:val="28"/>
              </w:rPr>
              <w:t xml:space="preserve"> </w:t>
            </w:r>
            <w:r>
              <w:rPr>
                <w:rFonts w:ascii="Times New Roman" w:hAnsi="Times New Roman" w:cs="Times New Roman"/>
                <w:szCs w:val="28"/>
                <w:lang w:val="ru-RU"/>
              </w:rPr>
              <w:t>Шарттың</w:t>
            </w:r>
            <w:r>
              <w:rPr>
                <w:rFonts w:ascii="Times New Roman" w:hAnsi="Times New Roman" w:cs="Times New Roman"/>
                <w:szCs w:val="28"/>
              </w:rPr>
              <w:t xml:space="preserve"> </w:t>
            </w:r>
            <w:r>
              <w:rPr>
                <w:rFonts w:ascii="Times New Roman" w:hAnsi="Times New Roman" w:cs="Times New Roman"/>
                <w:szCs w:val="28"/>
                <w:lang w:val="ru-RU"/>
              </w:rPr>
              <w:t>талаптарына</w:t>
            </w:r>
            <w:r>
              <w:rPr>
                <w:rFonts w:ascii="Times New Roman" w:hAnsi="Times New Roman" w:cs="Times New Roman"/>
                <w:szCs w:val="28"/>
              </w:rPr>
              <w:t xml:space="preserve"> </w:t>
            </w:r>
            <w:r>
              <w:rPr>
                <w:rFonts w:ascii="Times New Roman" w:hAnsi="Times New Roman" w:cs="Times New Roman"/>
                <w:szCs w:val="28"/>
                <w:lang w:val="ru-RU"/>
              </w:rPr>
              <w:t>сәйкес</w:t>
            </w:r>
            <w:r>
              <w:rPr>
                <w:rFonts w:ascii="Times New Roman" w:hAnsi="Times New Roman" w:cs="Times New Roman"/>
                <w:szCs w:val="28"/>
              </w:rPr>
              <w:t xml:space="preserve"> </w:t>
            </w:r>
            <w:r>
              <w:rPr>
                <w:rFonts w:ascii="Times New Roman" w:hAnsi="Times New Roman" w:cs="Times New Roman"/>
                <w:szCs w:val="28"/>
                <w:lang w:val="ru-RU"/>
              </w:rPr>
              <w:t>қызметтерге</w:t>
            </w:r>
            <w:r>
              <w:rPr>
                <w:rFonts w:ascii="Times New Roman" w:hAnsi="Times New Roman" w:cs="Times New Roman"/>
                <w:szCs w:val="28"/>
              </w:rPr>
              <w:t xml:space="preserve"> </w:t>
            </w:r>
            <w:r>
              <w:rPr>
                <w:rFonts w:ascii="Times New Roman" w:hAnsi="Times New Roman" w:cs="Times New Roman"/>
                <w:szCs w:val="28"/>
                <w:lang w:val="ru-RU"/>
              </w:rPr>
              <w:t>уақытылы</w:t>
            </w:r>
            <w:r>
              <w:rPr>
                <w:rFonts w:ascii="Times New Roman" w:hAnsi="Times New Roman" w:cs="Times New Roman"/>
                <w:szCs w:val="28"/>
              </w:rPr>
              <w:t xml:space="preserve"> </w:t>
            </w:r>
            <w:r>
              <w:rPr>
                <w:rFonts w:ascii="Times New Roman" w:hAnsi="Times New Roman" w:cs="Times New Roman"/>
                <w:szCs w:val="28"/>
                <w:lang w:val="ru-RU"/>
              </w:rPr>
              <w:t>ақы</w:t>
            </w:r>
            <w:r>
              <w:rPr>
                <w:rFonts w:ascii="Times New Roman" w:hAnsi="Times New Roman" w:cs="Times New Roman"/>
                <w:szCs w:val="28"/>
              </w:rPr>
              <w:t xml:space="preserve"> </w:t>
            </w:r>
            <w:r>
              <w:rPr>
                <w:rFonts w:ascii="Times New Roman" w:hAnsi="Times New Roman" w:cs="Times New Roman"/>
                <w:szCs w:val="28"/>
                <w:lang w:val="ru-RU"/>
              </w:rPr>
              <w:t>төлеуді</w:t>
            </w:r>
            <w:r>
              <w:rPr>
                <w:rFonts w:ascii="Times New Roman" w:hAnsi="Times New Roman" w:cs="Times New Roman"/>
                <w:szCs w:val="28"/>
              </w:rPr>
              <w:t xml:space="preserve"> </w:t>
            </w:r>
            <w:r>
              <w:rPr>
                <w:rFonts w:ascii="Times New Roman" w:hAnsi="Times New Roman" w:cs="Times New Roman"/>
                <w:szCs w:val="28"/>
                <w:lang w:val="ru-RU"/>
              </w:rPr>
              <w:t>қамтамасыз</w:t>
            </w:r>
            <w:r>
              <w:rPr>
                <w:rFonts w:ascii="Times New Roman" w:hAnsi="Times New Roman" w:cs="Times New Roman"/>
                <w:szCs w:val="28"/>
              </w:rPr>
              <w:t xml:space="preserve"> </w:t>
            </w:r>
            <w:r>
              <w:rPr>
                <w:rFonts w:ascii="Times New Roman" w:hAnsi="Times New Roman" w:cs="Times New Roman"/>
                <w:szCs w:val="28"/>
                <w:lang w:val="ru-RU"/>
              </w:rPr>
              <w:t>ету</w:t>
            </w:r>
            <w:r>
              <w:rPr>
                <w:rFonts w:ascii="Times New Roman" w:hAnsi="Times New Roman" w:cs="Times New Roman"/>
                <w:szCs w:val="28"/>
                <w:lang w:val="kk-KZ"/>
              </w:rPr>
              <w:t>ге;</w:t>
            </w:r>
          </w:p>
        </w:tc>
        <w:tc>
          <w:tcPr>
            <w:tcW w:w="4812" w:type="dxa"/>
          </w:tcPr>
          <w:p>
            <w:pPr>
              <w:jc w:val="both"/>
              <w:rPr>
                <w:rFonts w:ascii="Times New Roman" w:hAnsi="Times New Roman" w:cs="Times New Roman"/>
                <w:b/>
                <w:bCs/>
                <w:szCs w:val="28"/>
                <w:lang w:val="ru-RU"/>
              </w:rPr>
            </w:pPr>
            <w:r>
              <w:rPr>
                <w:rFonts w:ascii="Times New Roman" w:hAnsi="Times New Roman" w:cs="Times New Roman"/>
                <w:szCs w:val="28"/>
                <w:lang w:val="ru-RU"/>
              </w:rPr>
              <w:t>3.2.1. Обеспечить своевременную оплату услуг согласно условиям настоящего Договора;</w:t>
            </w:r>
          </w:p>
        </w:tc>
        <w:tc>
          <w:tcPr>
            <w:tcW w:w="4562" w:type="dxa"/>
          </w:tcPr>
          <w:p>
            <w:pPr>
              <w:pStyle w:val="143"/>
              <w:rPr>
                <w:rFonts w:ascii="楷体" w:hAnsi="楷体" w:eastAsia="楷体"/>
                <w:sz w:val="24"/>
                <w:lang w:val="ru-RU" w:eastAsia="zh-CN"/>
              </w:rPr>
            </w:pPr>
            <w:r>
              <w:rPr>
                <w:rFonts w:ascii="楷体" w:hAnsi="楷体" w:eastAsia="楷体"/>
                <w:sz w:val="24"/>
                <w:lang w:eastAsia="zh-CN"/>
              </w:rPr>
              <w:t>3.</w:t>
            </w:r>
            <w:r>
              <w:rPr>
                <w:rFonts w:ascii="楷体" w:hAnsi="楷体" w:eastAsia="楷体"/>
                <w:sz w:val="24"/>
                <w:lang w:val="kk-KZ" w:eastAsia="zh-CN"/>
              </w:rPr>
              <w:t>2.1.</w:t>
            </w:r>
            <w:r>
              <w:rPr>
                <w:rFonts w:ascii="楷体" w:hAnsi="楷体" w:eastAsia="楷体"/>
                <w:sz w:val="24"/>
                <w:lang w:eastAsia="zh-CN"/>
              </w:rPr>
              <w:t xml:space="preserve"> 按照本合同的条款，及</w:t>
            </w:r>
            <w:r>
              <w:rPr>
                <w:rFonts w:hint="eastAsia" w:ascii="楷体" w:hAnsi="楷体" w:eastAsia="楷体"/>
                <w:sz w:val="24"/>
                <w:lang w:eastAsia="zh-CN"/>
              </w:rPr>
              <w:t>时支付服务费用。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188" w:type="dxa"/>
          </w:tcPr>
          <w:p>
            <w:pPr>
              <w:jc w:val="both"/>
              <w:rPr>
                <w:rFonts w:ascii="Times New Roman" w:hAnsi="Times New Roman" w:cs="Times New Roman"/>
                <w:szCs w:val="28"/>
                <w:lang w:val="kk-KZ"/>
              </w:rPr>
            </w:pPr>
            <w:r>
              <w:t>3.2.2. Жазбаша өтінім бермей-ақ, Сатушы ұсынатын қызметтерге қатысты кеңес және алдын ала ақпарат алу.</w:t>
            </w:r>
          </w:p>
        </w:tc>
        <w:tc>
          <w:tcPr>
            <w:tcW w:w="4812" w:type="dxa"/>
          </w:tcPr>
          <w:p>
            <w:pPr>
              <w:jc w:val="both"/>
              <w:rPr>
                <w:rFonts w:ascii="Times New Roman" w:hAnsi="Times New Roman" w:cs="Times New Roman"/>
                <w:szCs w:val="28"/>
                <w:lang w:val="ru-RU"/>
              </w:rPr>
            </w:pPr>
            <w:r>
              <w:rPr>
                <w:lang w:val="ru-RU"/>
              </w:rPr>
              <w:t>3.2.2. Получать консультации и предварительную информацию, связанную с услугами, предоставляемыми Продавцом, без подачи письменной заявки.</w:t>
            </w:r>
          </w:p>
        </w:tc>
        <w:tc>
          <w:tcPr>
            <w:tcW w:w="4562" w:type="dxa"/>
          </w:tcPr>
          <w:p>
            <w:pPr>
              <w:pStyle w:val="143"/>
              <w:adjustRightInd w:val="0"/>
              <w:snapToGrid w:val="0"/>
              <w:rPr>
                <w:rFonts w:ascii="楷体" w:hAnsi="楷体" w:eastAsia="楷体"/>
                <w:color w:val="000000" w:themeColor="text1"/>
                <w:sz w:val="24"/>
                <w:lang w:val="ru-RU" w:eastAsia="zh-CN"/>
                <w14:textFill>
                  <w14:solidFill>
                    <w14:schemeClr w14:val="tx1"/>
                  </w14:solidFill>
                </w14:textFill>
              </w:rPr>
            </w:pPr>
            <w:r>
              <w:rPr>
                <w:rFonts w:hint="eastAsia" w:ascii="楷体" w:hAnsi="楷体" w:eastAsia="楷体"/>
                <w:color w:val="000000" w:themeColor="text1"/>
                <w:sz w:val="24"/>
                <w:lang w:eastAsia="zh-CN"/>
                <w14:textFill>
                  <w14:solidFill>
                    <w14:schemeClr w14:val="tx1"/>
                  </w14:solidFill>
                </w14:textFill>
              </w:rPr>
              <w:t>3.2.2.</w:t>
            </w:r>
            <w:r>
              <w:rPr>
                <w:rFonts w:ascii="楷体" w:hAnsi="楷体" w:eastAsia="楷体"/>
                <w:color w:val="000000" w:themeColor="text1"/>
                <w:sz w:val="24"/>
                <w:lang w:eastAsia="zh-CN"/>
                <w14:textFill>
                  <w14:solidFill>
                    <w14:schemeClr w14:val="tx1"/>
                  </w14:solidFill>
                </w14:textFill>
              </w:rPr>
              <w:t>在未提交书面申请的情况下，获取与</w:t>
            </w:r>
            <w:r>
              <w:rPr>
                <w:rFonts w:hint="eastAsia" w:ascii="楷体" w:hAnsi="楷体" w:eastAsia="楷体"/>
                <w:color w:val="000000" w:themeColor="text1"/>
                <w:sz w:val="24"/>
                <w:lang w:eastAsia="zh-CN"/>
                <w14:textFill>
                  <w14:solidFill>
                    <w14:schemeClr w14:val="tx1"/>
                  </w14:solidFill>
                </w14:textFill>
              </w:rPr>
              <w:t>卖方</w:t>
            </w:r>
            <w:r>
              <w:rPr>
                <w:rFonts w:ascii="楷体" w:hAnsi="楷体" w:eastAsia="楷体"/>
                <w:color w:val="000000" w:themeColor="text1"/>
                <w:sz w:val="24"/>
                <w:lang w:eastAsia="zh-CN"/>
                <w14:textFill>
                  <w14:solidFill>
                    <w14:schemeClr w14:val="tx1"/>
                  </w14:solidFill>
                </w14:textFill>
              </w:rPr>
              <w:t>所提供服务相关的咨询和预先信息。</w:t>
            </w:r>
            <w:r>
              <w:rPr>
                <w:rFonts w:ascii="楷体" w:hAnsi="楷体" w:eastAsia="楷体"/>
                <w:color w:val="000000" w:themeColor="text1"/>
                <w:sz w:val="24"/>
                <w:lang w:eastAsia="zh-CN"/>
                <w14:textFill>
                  <w14:solidFill>
                    <w14:schemeClr w14:val="tx1"/>
                  </w14:solidFill>
                </w14:textFill>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jc w:val="both"/>
              <w:rPr>
                <w:rFonts w:ascii="Times New Roman" w:hAnsi="Times New Roman" w:cs="Times New Roman"/>
                <w:szCs w:val="28"/>
              </w:rPr>
            </w:pPr>
            <w:r>
              <w:t>3.2.3. Осы шарттың аясынан тыс, бірақ Сатушының негізгі қызмет саласына кіретін қосымша қызметтерді тапсырыс беру.</w:t>
            </w:r>
          </w:p>
        </w:tc>
        <w:tc>
          <w:tcPr>
            <w:tcW w:w="4812" w:type="dxa"/>
          </w:tcPr>
          <w:p>
            <w:pPr>
              <w:spacing w:before="100" w:beforeAutospacing="1" w:after="100" w:afterAutospacing="1" w:line="240" w:lineRule="auto"/>
              <w:rPr>
                <w:rFonts w:ascii="Times New Roman" w:hAnsi="Times New Roman" w:eastAsia="Times New Roman" w:cs="Times New Roman"/>
                <w:szCs w:val="24"/>
                <w:lang w:val="ru-RU" w:eastAsia="zh-CN"/>
              </w:rPr>
            </w:pPr>
            <w:r>
              <w:rPr>
                <w:rFonts w:ascii="Times New Roman" w:hAnsi="Times New Roman" w:eastAsia="Times New Roman" w:cs="Times New Roman"/>
                <w:szCs w:val="24"/>
                <w:lang w:val="ru-RU" w:eastAsia="zh-CN"/>
              </w:rPr>
              <w:t>3.2.3. Заказывать дополнительные услуги, не входящие в сферу действия настоящего договора, но относящиеся к основным видам деятельности Продавца.</w:t>
            </w:r>
          </w:p>
        </w:tc>
        <w:tc>
          <w:tcPr>
            <w:tcW w:w="4562" w:type="dxa"/>
          </w:tcPr>
          <w:p>
            <w:pPr>
              <w:pStyle w:val="143"/>
              <w:rPr>
                <w:rFonts w:ascii="楷体" w:hAnsi="楷体" w:eastAsia="楷体"/>
                <w:color w:val="000000" w:themeColor="text1"/>
                <w:sz w:val="24"/>
                <w:lang w:eastAsia="zh-CN"/>
                <w14:textFill>
                  <w14:solidFill>
                    <w14:schemeClr w14:val="tx1"/>
                  </w14:solidFill>
                </w14:textFill>
              </w:rPr>
            </w:pPr>
            <w:r>
              <w:rPr>
                <w:rFonts w:hint="eastAsia" w:ascii="楷体" w:hAnsi="楷体" w:eastAsia="楷体"/>
                <w:color w:val="000000" w:themeColor="text1"/>
                <w:sz w:val="24"/>
                <w:lang w:eastAsia="zh-CN"/>
                <w14:textFill>
                  <w14:solidFill>
                    <w14:schemeClr w14:val="tx1"/>
                  </w14:solidFill>
                </w14:textFill>
              </w:rPr>
              <w:t>3.2.3.</w:t>
            </w:r>
            <w:r>
              <w:rPr>
                <w:rFonts w:ascii="楷体" w:hAnsi="楷体" w:eastAsia="楷体"/>
                <w:color w:val="000000" w:themeColor="text1"/>
                <w:sz w:val="24"/>
                <w:lang w:eastAsia="zh-CN"/>
                <w14:textFill>
                  <w14:solidFill>
                    <w14:schemeClr w14:val="tx1"/>
                  </w14:solidFill>
                </w14:textFill>
              </w:rPr>
              <w:t>订购本合同</w:t>
            </w:r>
            <w:r>
              <w:rPr>
                <w:rFonts w:hint="eastAsia" w:ascii="楷体" w:hAnsi="楷体" w:eastAsia="楷体"/>
                <w:color w:val="000000" w:themeColor="text1"/>
                <w:sz w:val="24"/>
                <w:lang w:eastAsia="zh-CN"/>
                <w14:textFill>
                  <w14:solidFill>
                    <w14:schemeClr w14:val="tx1"/>
                  </w14:solidFill>
                </w14:textFill>
              </w:rPr>
              <w:t>范围外且</w:t>
            </w:r>
            <w:r>
              <w:rPr>
                <w:rFonts w:ascii="楷体" w:hAnsi="楷体" w:eastAsia="楷体"/>
                <w:color w:val="000000" w:themeColor="text1"/>
                <w:sz w:val="24"/>
                <w:lang w:eastAsia="zh-CN"/>
                <w14:textFill>
                  <w14:solidFill>
                    <w14:schemeClr w14:val="tx1"/>
                  </w14:solidFill>
                </w14:textFill>
              </w:rPr>
              <w:t>属于</w:t>
            </w:r>
            <w:r>
              <w:rPr>
                <w:rFonts w:hint="eastAsia" w:ascii="楷体" w:hAnsi="楷体" w:eastAsia="楷体"/>
                <w:color w:val="000000" w:themeColor="text1"/>
                <w:sz w:val="24"/>
                <w:lang w:eastAsia="zh-CN"/>
                <w14:textFill>
                  <w14:solidFill>
                    <w14:schemeClr w14:val="tx1"/>
                  </w14:solidFill>
                </w14:textFill>
              </w:rPr>
              <w:t>卖</w:t>
            </w:r>
            <w:r>
              <w:rPr>
                <w:rFonts w:ascii="楷体" w:hAnsi="楷体" w:eastAsia="楷体"/>
                <w:color w:val="000000" w:themeColor="text1"/>
                <w:sz w:val="24"/>
                <w:lang w:eastAsia="zh-CN"/>
                <w14:textFill>
                  <w14:solidFill>
                    <w14:schemeClr w14:val="tx1"/>
                  </w14:solidFill>
                </w14:textFill>
              </w:rPr>
              <w:t>方主要业务范围的额外服务。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88" w:type="dxa"/>
          </w:tcPr>
          <w:p>
            <w:pPr>
              <w:jc w:val="both"/>
              <w:rPr>
                <w:rFonts w:ascii="Times New Roman" w:hAnsi="Times New Roman" w:cs="Times New Roman"/>
                <w:szCs w:val="28"/>
                <w:lang w:val="kk-KZ" w:eastAsia="zh-CN"/>
              </w:rPr>
            </w:pPr>
            <w:r>
              <w:t>Төртінші бап. Қолданылатын құқық және дауларды шешу тәртібі</w:t>
            </w:r>
          </w:p>
        </w:tc>
        <w:tc>
          <w:tcPr>
            <w:tcW w:w="4812" w:type="dxa"/>
          </w:tcPr>
          <w:p>
            <w:pPr>
              <w:jc w:val="both"/>
              <w:rPr>
                <w:rFonts w:ascii="Times New Roman" w:hAnsi="Times New Roman" w:cs="Times New Roman"/>
                <w:szCs w:val="28"/>
                <w:lang w:val="ru-RU" w:eastAsia="zh-CN"/>
              </w:rPr>
            </w:pPr>
            <w:r>
              <w:rPr>
                <w:rFonts w:ascii="Times New Roman" w:hAnsi="Times New Roman" w:cs="Times New Roman"/>
                <w:lang w:val="ru-RU"/>
              </w:rPr>
              <w:t>Статья 4. Применимое право и порядок разрешения споров</w:t>
            </w:r>
          </w:p>
        </w:tc>
        <w:tc>
          <w:tcPr>
            <w:tcW w:w="4562" w:type="dxa"/>
          </w:tcPr>
          <w:p>
            <w:pPr>
              <w:pStyle w:val="143"/>
              <w:rPr>
                <w:rFonts w:ascii="楷体" w:hAnsi="楷体" w:eastAsia="楷体"/>
                <w:color w:val="FF0000"/>
                <w:sz w:val="24"/>
                <w:lang w:eastAsia="zh-CN"/>
              </w:rPr>
            </w:pPr>
            <w:r>
              <w:rPr>
                <w:rFonts w:hint="eastAsia" w:ascii="楷体" w:hAnsi="楷体" w:eastAsia="楷体"/>
                <w:b/>
                <w:sz w:val="24"/>
                <w:lang w:eastAsia="zh-CN"/>
              </w:rPr>
              <w:t>第四条 适用法律与争议解决方式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jc w:val="both"/>
              <w:rPr>
                <w:rFonts w:ascii="Times New Roman" w:hAnsi="Times New Roman" w:cs="Times New Roman"/>
                <w:szCs w:val="28"/>
                <w:lang w:val="kk-KZ" w:eastAsia="zh-CN"/>
              </w:rPr>
            </w:pPr>
            <w:r>
              <w:t>4.1. Осы шарттың талаптарына сәйкес қызметтерді ұйымдастыру және жүзеге асырудан туындайтын Сатушы мен Сатып алушы арасындағы қатынастар осы шарт пен Қазақстан Республикасының қолданыстағы заңнамасына бағынады.</w:t>
            </w:r>
          </w:p>
        </w:tc>
        <w:tc>
          <w:tcPr>
            <w:tcW w:w="4812" w:type="dxa"/>
          </w:tcPr>
          <w:p>
            <w:pPr>
              <w:jc w:val="both"/>
              <w:rPr>
                <w:rFonts w:ascii="Times New Roman" w:hAnsi="Times New Roman" w:cs="Times New Roman"/>
                <w:szCs w:val="28"/>
                <w:lang w:val="ru-RU" w:eastAsia="zh-CN"/>
              </w:rPr>
            </w:pPr>
            <w:r>
              <w:rPr>
                <w:lang w:val="ru-RU"/>
              </w:rPr>
              <w:t>4.1. Отношения между Продавцом и Покупателем, возникающие в связи с организацией и осуществлением услуг в соответствии с условиями настоящего договора, регулируются настоящим договором и действующим законодательством Республики Казахстан.</w:t>
            </w:r>
          </w:p>
        </w:tc>
        <w:tc>
          <w:tcPr>
            <w:tcW w:w="4562" w:type="dxa"/>
          </w:tcPr>
          <w:p>
            <w:pPr>
              <w:pStyle w:val="143"/>
              <w:rPr>
                <w:rFonts w:ascii="楷体" w:hAnsi="楷体" w:eastAsia="楷体"/>
                <w:color w:val="FF0000"/>
                <w:sz w:val="24"/>
                <w:lang w:eastAsia="zh-CN"/>
              </w:rPr>
            </w:pPr>
            <w:r>
              <w:rPr>
                <w:rFonts w:hint="eastAsia" w:ascii="楷体" w:hAnsi="楷体" w:eastAsia="楷体"/>
                <w:color w:val="000000" w:themeColor="text1"/>
                <w:sz w:val="24"/>
                <w:lang w:eastAsia="zh-CN"/>
                <w14:textFill>
                  <w14:solidFill>
                    <w14:schemeClr w14:val="tx1"/>
                  </w14:solidFill>
                </w14:textFill>
              </w:rPr>
              <w:t>4.1 卖方</w:t>
            </w:r>
            <w:r>
              <w:rPr>
                <w:rFonts w:ascii="楷体" w:hAnsi="楷体" w:eastAsia="楷体"/>
                <w:color w:val="000000" w:themeColor="text1"/>
                <w:sz w:val="24"/>
                <w:lang w:eastAsia="zh-CN"/>
                <w14:textFill>
                  <w14:solidFill>
                    <w14:schemeClr w14:val="tx1"/>
                  </w14:solidFill>
                </w14:textFill>
              </w:rPr>
              <w:t>与</w:t>
            </w:r>
            <w:r>
              <w:rPr>
                <w:rFonts w:hint="eastAsia" w:ascii="楷体" w:hAnsi="楷体" w:eastAsia="楷体"/>
                <w:color w:val="000000" w:themeColor="text1"/>
                <w:sz w:val="24"/>
                <w:lang w:eastAsia="zh-CN"/>
                <w14:textFill>
                  <w14:solidFill>
                    <w14:schemeClr w14:val="tx1"/>
                  </w14:solidFill>
                </w14:textFill>
              </w:rPr>
              <w:t>买方</w:t>
            </w:r>
            <w:r>
              <w:rPr>
                <w:rFonts w:ascii="楷体" w:hAnsi="楷体" w:eastAsia="楷体"/>
                <w:color w:val="000000" w:themeColor="text1"/>
                <w:sz w:val="24"/>
                <w:lang w:eastAsia="zh-CN"/>
                <w14:textFill>
                  <w14:solidFill>
                    <w14:schemeClr w14:val="tx1"/>
                  </w14:solidFill>
                </w14:textFill>
              </w:rPr>
              <w:t>因根据本合同条款组织和实施服务而产生的关系，受本合同及哈萨克斯坦共和国现行法律的约束。</w:t>
            </w:r>
            <w:r>
              <w:rPr>
                <w:rFonts w:ascii="楷体" w:hAnsi="楷体" w:eastAsia="楷体"/>
                <w:color w:val="000000" w:themeColor="text1"/>
                <w:sz w:val="24"/>
                <w:lang w:eastAsia="zh-CN"/>
                <w14:textFill>
                  <w14:solidFill>
                    <w14:schemeClr w14:val="tx1"/>
                  </w14:solidFill>
                </w14:textFill>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jc w:val="both"/>
              <w:rPr>
                <w:rFonts w:ascii="Times New Roman" w:hAnsi="Times New Roman" w:cs="Times New Roman"/>
                <w:szCs w:val="28"/>
                <w:lang w:val="kk-KZ" w:eastAsia="zh-CN"/>
              </w:rPr>
            </w:pPr>
            <w:r>
              <w:t>4.2. Осы шарт талаптарына сәйкес қызметтерді ұйымдастыру және жүзеге асырудан туындайтын даулар келіссөздер арқылы шешілуі тиіс.</w:t>
            </w:r>
          </w:p>
        </w:tc>
        <w:tc>
          <w:tcPr>
            <w:tcW w:w="4812" w:type="dxa"/>
          </w:tcPr>
          <w:p>
            <w:pPr>
              <w:jc w:val="both"/>
              <w:rPr>
                <w:rFonts w:ascii="Times New Roman" w:hAnsi="Times New Roman" w:cs="Times New Roman"/>
                <w:szCs w:val="28"/>
                <w:lang w:val="ru-RU" w:eastAsia="zh-CN"/>
              </w:rPr>
            </w:pPr>
            <w:r>
              <w:rPr>
                <w:lang w:val="ru-RU"/>
              </w:rPr>
              <w:t>4.2. Споры, возникающие в связи с организацией и выполнением услуг по настоящему договору, должны решаться путём переговоров.</w:t>
            </w:r>
          </w:p>
        </w:tc>
        <w:tc>
          <w:tcPr>
            <w:tcW w:w="4562" w:type="dxa"/>
          </w:tcPr>
          <w:p>
            <w:pPr>
              <w:pStyle w:val="143"/>
              <w:rPr>
                <w:rFonts w:ascii="楷体" w:hAnsi="楷体" w:eastAsia="楷体"/>
                <w:color w:val="FF0000"/>
                <w:sz w:val="24"/>
                <w:lang w:eastAsia="zh-CN"/>
              </w:rPr>
            </w:pPr>
            <w:r>
              <w:rPr>
                <w:rFonts w:hint="eastAsia" w:ascii="楷体" w:hAnsi="楷体" w:eastAsia="楷体"/>
                <w:color w:val="000000" w:themeColor="text1"/>
                <w:sz w:val="24"/>
                <w:lang w:eastAsia="zh-CN"/>
                <w14:textFill>
                  <w14:solidFill>
                    <w14:schemeClr w14:val="tx1"/>
                  </w14:solidFill>
                </w14:textFill>
              </w:rPr>
              <w:t>4</w:t>
            </w:r>
            <w:r>
              <w:rPr>
                <w:rFonts w:ascii="楷体" w:hAnsi="楷体" w:eastAsia="楷体"/>
                <w:color w:val="000000" w:themeColor="text1"/>
                <w:sz w:val="24"/>
                <w:lang w:eastAsia="zh-CN"/>
                <w14:textFill>
                  <w14:solidFill>
                    <w14:schemeClr w14:val="tx1"/>
                  </w14:solidFill>
                </w14:textFill>
              </w:rPr>
              <w:t>.2. 因根据本合同条款组织和实施服务而产生的争议，应通过协商解决。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spacing w:before="120" w:after="120" w:line="240" w:lineRule="auto"/>
              <w:jc w:val="both"/>
              <w:rPr>
                <w:rFonts w:ascii="Times New Roman" w:hAnsi="Times New Roman" w:eastAsia="宋体" w:cs="Times New Roman"/>
                <w:szCs w:val="28"/>
                <w:highlight w:val="yellow"/>
                <w:lang w:val="kk-KZ" w:eastAsia="zh-CN"/>
              </w:rPr>
            </w:pPr>
            <w:r>
              <w:rPr>
                <w:rFonts w:ascii="Times New Roman" w:hAnsi="Times New Roman"/>
                <w:color w:val="000000"/>
                <w:lang w:val="kk-KZ"/>
              </w:rPr>
              <w:t>10.2. Туындаған даудың шешімін табу үшін сотқа жүгіну алдында осы Шарттың бір Тарабы келесі Тарапқа оған деген өзінің талаптарын көрсете отырып және аталған талаптарды ерікті қанағаттандыру мерзімін белгілеп, жазбаша наразылық жіберуі тиіс. Аталған сотқа дейінгі тәртіп талапты қанағаттандырудан басқа Тараптың жазбаша бас тартуын алған сәтінен бастап немесе басқа Тараппен наразылық алынған сәтінен бастап 10 (он) күн ішінде наразылыққа жазбаша жауапты алмау кезінде, немесе басқа Тараппен наразылықта баяндалған талапты наразылықта көрсетілген мерзімде қанағаттанбауы кезінде сотқа жүгіну мақсаты үшін сақталған болып есептелінеді. Бұл сотқа дейінгі тәртіп өзінің сипаты жағынан басқа Тараптың оларды қанағаттандыру мүмкіндігін болжамайтын талаптарға қатысты қолданылмайды (келісімді жарамсыз деп тану туралы және т.б.).</w:t>
            </w:r>
          </w:p>
        </w:tc>
        <w:tc>
          <w:tcPr>
            <w:tcW w:w="4812" w:type="dxa"/>
          </w:tcPr>
          <w:p>
            <w:pPr>
              <w:spacing w:after="0" w:line="240" w:lineRule="auto"/>
              <w:jc w:val="both"/>
              <w:rPr>
                <w:rFonts w:ascii="Times New Roman" w:hAnsi="Times New Roman" w:eastAsia="宋体" w:cs="Times New Roman"/>
                <w:szCs w:val="28"/>
                <w:highlight w:val="yellow"/>
                <w:lang w:val="ru-RU" w:eastAsia="zh-CN"/>
              </w:rPr>
            </w:pPr>
            <w:r>
              <w:rPr>
                <w:rFonts w:hint="eastAsia" w:ascii="Times New Roman" w:hAnsi="Times New Roman" w:eastAsia="宋体"/>
                <w:color w:val="000000"/>
                <w:lang w:val="ru-RU" w:eastAsia="zh-CN"/>
              </w:rPr>
              <w:t>4.3</w:t>
            </w:r>
            <w:r>
              <w:rPr>
                <w:rFonts w:ascii="Times New Roman" w:hAnsi="Times New Roman"/>
                <w:color w:val="000000"/>
                <w:lang w:val="ru-RU"/>
              </w:rPr>
              <w:t>.Перед обращением в суд за разрешением возникшего спора, Сторона настоящего Договора должна направить другой Стороне письменную претензию с указанием своих требований к другой Стороне, с предложением добровольного удовлетворения этих требований и срока для добровольного удовлетворения. Данный досудебный порядок считается соблюденным для цели обращения в суд с момента получения письменного отказа другой Стороны от удовлетворения требования либо при неполучении письменного ответа на претензию в течение</w:t>
            </w:r>
            <w:r>
              <w:rPr>
                <w:rFonts w:ascii="Times New Roman" w:hAnsi="Times New Roman"/>
                <w:color w:val="000000"/>
                <w:lang w:val="kk-KZ"/>
              </w:rPr>
              <w:t xml:space="preserve"> 10 (десяти)</w:t>
            </w:r>
            <w:r>
              <w:rPr>
                <w:rFonts w:ascii="Times New Roman" w:hAnsi="Times New Roman"/>
                <w:color w:val="000000"/>
                <w:lang w:val="ru-RU"/>
              </w:rPr>
              <w:t xml:space="preserve"> дней с момента получения претензии другой Стороной, либо при неудовлетворении другой Стороной изложенного в претензии требования в срок, указанный в претензии. Данный досудебный порядок не распространяется на требования, которые по своему характеру не предполагают возможность другой Стороны Договора удовлетворить их (о признании сделки недействительной и т.п.).</w:t>
            </w:r>
          </w:p>
        </w:tc>
        <w:tc>
          <w:tcPr>
            <w:tcW w:w="4562" w:type="dxa"/>
          </w:tcPr>
          <w:p>
            <w:pPr>
              <w:adjustRightInd w:val="0"/>
              <w:snapToGrid w:val="0"/>
              <w:spacing w:before="120" w:beforeLines="50"/>
              <w:rPr>
                <w:rFonts w:ascii="楷体" w:hAnsi="楷体" w:eastAsia="楷体"/>
                <w:lang w:eastAsia="zh-CN"/>
              </w:rPr>
            </w:pPr>
            <w:r>
              <w:rPr>
                <w:rFonts w:hint="eastAsia" w:ascii="楷体" w:hAnsi="楷体" w:eastAsia="楷体"/>
                <w:lang w:eastAsia="zh-CN"/>
              </w:rPr>
              <w:t xml:space="preserve">4.3.在因争议向法院提起诉讼之前，合同一方应向另一方提交书面索赔通知，明确其具体要求，建议对方自愿履行该等要求，并设定自愿履行的期限。当出现以下任一情况时，视为已履行诉前程序，可向法院提起诉讼：  </w:t>
            </w:r>
          </w:p>
          <w:p>
            <w:pPr>
              <w:adjustRightInd w:val="0"/>
              <w:snapToGrid w:val="0"/>
              <w:spacing w:before="120" w:beforeLines="50"/>
              <w:rPr>
                <w:rFonts w:ascii="楷体" w:hAnsi="楷体" w:eastAsia="楷体"/>
                <w:lang w:eastAsia="zh-CN"/>
              </w:rPr>
            </w:pPr>
            <w:r>
              <w:rPr>
                <w:rFonts w:hint="eastAsia" w:ascii="楷体" w:hAnsi="楷体" w:eastAsia="楷体"/>
                <w:lang w:eastAsia="zh-CN"/>
              </w:rPr>
              <w:t xml:space="preserve">- 另一方书面明确拒绝履行该要求；  </w:t>
            </w:r>
          </w:p>
          <w:p>
            <w:pPr>
              <w:adjustRightInd w:val="0"/>
              <w:snapToGrid w:val="0"/>
              <w:spacing w:before="120" w:beforeLines="50"/>
              <w:rPr>
                <w:rFonts w:ascii="楷体" w:hAnsi="楷体" w:eastAsia="楷体"/>
                <w:lang w:eastAsia="zh-CN"/>
              </w:rPr>
            </w:pPr>
            <w:r>
              <w:rPr>
                <w:rFonts w:hint="eastAsia" w:ascii="楷体" w:hAnsi="楷体" w:eastAsia="楷体"/>
                <w:lang w:eastAsia="zh-CN"/>
              </w:rPr>
              <w:t xml:space="preserve">- 自另一方收到索赔通知之日起10（十）日内未收到其书面答复；  </w:t>
            </w:r>
          </w:p>
          <w:p>
            <w:pPr>
              <w:adjustRightInd w:val="0"/>
              <w:snapToGrid w:val="0"/>
              <w:spacing w:before="120" w:beforeLines="50"/>
              <w:rPr>
                <w:rFonts w:ascii="楷体" w:hAnsi="楷体" w:eastAsia="楷体"/>
                <w:lang w:eastAsia="zh-CN"/>
              </w:rPr>
            </w:pPr>
            <w:r>
              <w:rPr>
                <w:rFonts w:hint="eastAsia" w:ascii="楷体" w:hAnsi="楷体" w:eastAsia="楷体"/>
                <w:lang w:eastAsia="zh-CN"/>
              </w:rPr>
              <w:t xml:space="preserve">- 另一方未在索赔通知中规定的期限内满足所提出的索赔要求。  </w:t>
            </w:r>
          </w:p>
          <w:p>
            <w:pPr>
              <w:adjustRightInd w:val="0"/>
              <w:snapToGrid w:val="0"/>
              <w:spacing w:before="120" w:beforeLines="50"/>
              <w:rPr>
                <w:rFonts w:ascii="楷体" w:hAnsi="楷体" w:eastAsia="楷体"/>
                <w:color w:val="FF0000"/>
                <w:lang w:eastAsia="zh-CN"/>
              </w:rPr>
            </w:pPr>
            <w:r>
              <w:rPr>
                <w:rFonts w:hint="eastAsia" w:ascii="楷体" w:hAnsi="楷体" w:eastAsia="楷体"/>
                <w:lang w:eastAsia="zh-CN"/>
              </w:rPr>
              <w:t>上述诉前程序不适用于依其性质无法通过对方自愿履行为前提的诉求（例如请求确认合同无效等）。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jc w:val="both"/>
              <w:rPr>
                <w:rFonts w:ascii="Times New Roman" w:hAnsi="Times New Roman" w:eastAsia="宋体" w:cs="Times New Roman"/>
                <w:szCs w:val="28"/>
                <w:highlight w:val="yellow"/>
                <w:lang w:eastAsia="zh-CN"/>
              </w:rPr>
            </w:pPr>
            <w:r>
              <w:t>4.3. Даулар Қазақстан Республикасының заңдарына сәйкес және Сатып алушы орналасқан жерге қарай белгіленген сотта қаралады.</w:t>
            </w:r>
          </w:p>
        </w:tc>
        <w:tc>
          <w:tcPr>
            <w:tcW w:w="4812" w:type="dxa"/>
          </w:tcPr>
          <w:p>
            <w:pPr>
              <w:jc w:val="both"/>
              <w:rPr>
                <w:rFonts w:ascii="Times New Roman" w:hAnsi="Times New Roman" w:eastAsia="宋体" w:cs="Times New Roman"/>
                <w:szCs w:val="28"/>
                <w:highlight w:val="yellow"/>
                <w:lang w:val="ru-RU" w:eastAsia="zh-CN"/>
              </w:rPr>
            </w:pPr>
            <w:r>
              <w:rPr>
                <w:rFonts w:ascii="Times New Roman" w:hAnsi="Times New Roman" w:cs="Times New Roman"/>
                <w:lang w:val="ru-RU"/>
              </w:rPr>
              <w:t>4.3. Споры подлежат рассмотрению в суде, определённом в соответствии с законодательством Республики Казахстан и местом нахождения Покупателя.</w:t>
            </w:r>
          </w:p>
        </w:tc>
        <w:tc>
          <w:tcPr>
            <w:tcW w:w="4562" w:type="dxa"/>
          </w:tcPr>
          <w:p>
            <w:pPr>
              <w:pStyle w:val="32"/>
              <w:jc w:val="both"/>
              <w:rPr>
                <w:rFonts w:ascii="楷体" w:hAnsi="楷体" w:eastAsia="楷体" w:cstheme="minorBidi"/>
                <w:color w:val="FF0000"/>
                <w:kern w:val="0"/>
                <w:szCs w:val="22"/>
                <w:lang w:val="en-US" w:eastAsia="zh-CN"/>
              </w:rPr>
            </w:pPr>
            <w:r>
              <w:rPr>
                <w:rFonts w:hint="eastAsia" w:ascii="楷体" w:hAnsi="楷体" w:eastAsia="楷体" w:cstheme="minorBidi"/>
                <w:color w:val="000000" w:themeColor="text1"/>
                <w:kern w:val="0"/>
                <w:szCs w:val="22"/>
                <w:lang w:val="en-US" w:eastAsia="zh-CN"/>
                <w14:textFill>
                  <w14:solidFill>
                    <w14:schemeClr w14:val="tx1"/>
                  </w14:solidFill>
                </w14:textFill>
              </w:rPr>
              <w:t>4</w:t>
            </w:r>
            <w:r>
              <w:rPr>
                <w:rFonts w:ascii="楷体" w:hAnsi="楷体" w:eastAsia="楷体" w:cstheme="minorBidi"/>
                <w:color w:val="000000" w:themeColor="text1"/>
                <w:kern w:val="0"/>
                <w:szCs w:val="22"/>
                <w:lang w:val="en-US" w:eastAsia="zh-CN"/>
                <w14:textFill>
                  <w14:solidFill>
                    <w14:schemeClr w14:val="tx1"/>
                  </w14:solidFill>
                </w14:textFill>
              </w:rPr>
              <w:t>.3. 争议应提交至根据哈萨克斯坦共和国法律并依照</w:t>
            </w:r>
            <w:r>
              <w:rPr>
                <w:rFonts w:hint="eastAsia" w:ascii="楷体" w:hAnsi="楷体" w:eastAsia="楷体" w:cstheme="minorBidi"/>
                <w:b/>
                <w:bCs/>
                <w:color w:val="000000" w:themeColor="text1"/>
                <w:kern w:val="0"/>
                <w:szCs w:val="22"/>
                <w:lang w:val="en-US" w:eastAsia="zh-CN"/>
                <w14:textFill>
                  <w14:solidFill>
                    <w14:schemeClr w14:val="tx1"/>
                  </w14:solidFill>
                </w14:textFill>
              </w:rPr>
              <w:t>买方</w:t>
            </w:r>
            <w:r>
              <w:rPr>
                <w:rFonts w:ascii="楷体" w:hAnsi="楷体" w:eastAsia="楷体" w:cstheme="minorBidi"/>
                <w:color w:val="000000" w:themeColor="text1"/>
                <w:kern w:val="0"/>
                <w:szCs w:val="22"/>
                <w:lang w:val="en-US" w:eastAsia="zh-CN"/>
                <w14:textFill>
                  <w14:solidFill>
                    <w14:schemeClr w14:val="tx1"/>
                  </w14:solidFill>
                </w14:textFill>
              </w:rPr>
              <w:t>所在地确定的法院审理。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jc w:val="both"/>
              <w:rPr>
                <w:rFonts w:ascii="Times New Roman" w:hAnsi="Times New Roman" w:eastAsia="宋体" w:cs="Times New Roman"/>
                <w:szCs w:val="28"/>
                <w:highlight w:val="yellow"/>
                <w:lang w:eastAsia="zh-CN"/>
              </w:rPr>
            </w:pPr>
            <w:r>
              <w:t>4.4. Осы шарттан туындайтын дауларды қарағанда Қазақстан Республикасының заңнамасы қолданылады.</w:t>
            </w:r>
          </w:p>
        </w:tc>
        <w:tc>
          <w:tcPr>
            <w:tcW w:w="4812" w:type="dxa"/>
          </w:tcPr>
          <w:p>
            <w:pPr>
              <w:jc w:val="both"/>
              <w:rPr>
                <w:rFonts w:ascii="Times New Roman" w:hAnsi="Times New Roman" w:eastAsia="宋体" w:cs="Times New Roman"/>
                <w:szCs w:val="28"/>
                <w:highlight w:val="yellow"/>
                <w:lang w:val="ru-RU" w:eastAsia="zh-CN"/>
              </w:rPr>
            </w:pPr>
            <w:r>
              <w:rPr>
                <w:lang w:val="ru-RU"/>
              </w:rPr>
              <w:t>4.4. При рассмотрении споров, возникающих из настоящего договора, применяется законодательство Республики Казахстан.</w:t>
            </w:r>
          </w:p>
        </w:tc>
        <w:tc>
          <w:tcPr>
            <w:tcW w:w="4562" w:type="dxa"/>
          </w:tcPr>
          <w:p>
            <w:pPr>
              <w:pStyle w:val="143"/>
              <w:rPr>
                <w:rFonts w:ascii="楷体" w:hAnsi="楷体" w:eastAsia="楷体"/>
                <w:color w:val="FF0000"/>
                <w:sz w:val="24"/>
                <w:lang w:eastAsia="zh-CN"/>
              </w:rPr>
            </w:pPr>
            <w:r>
              <w:rPr>
                <w:rFonts w:hint="eastAsia" w:ascii="楷体" w:hAnsi="楷体" w:eastAsia="楷体"/>
                <w:color w:val="000000" w:themeColor="text1"/>
                <w:sz w:val="24"/>
                <w:lang w:eastAsia="zh-CN"/>
                <w14:textFill>
                  <w14:solidFill>
                    <w14:schemeClr w14:val="tx1"/>
                  </w14:solidFill>
                </w14:textFill>
              </w:rPr>
              <w:t>4</w:t>
            </w:r>
            <w:r>
              <w:rPr>
                <w:rFonts w:ascii="楷体" w:hAnsi="楷体" w:eastAsia="楷体"/>
                <w:color w:val="000000" w:themeColor="text1"/>
                <w:sz w:val="24"/>
                <w:lang w:eastAsia="zh-CN"/>
                <w14:textFill>
                  <w14:solidFill>
                    <w14:schemeClr w14:val="tx1"/>
                  </w14:solidFill>
                </w14:textFill>
              </w:rPr>
              <w:t>.4. 在审理因本合同产生的争议时，适用哈萨克斯坦共和国法律。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spacing w:before="100" w:beforeAutospacing="1" w:after="100" w:afterAutospacing="1" w:line="240" w:lineRule="auto"/>
              <w:rPr>
                <w:rFonts w:ascii="Times New Roman" w:hAnsi="Times New Roman" w:eastAsia="Times New Roman" w:cs="Times New Roman"/>
                <w:b/>
                <w:szCs w:val="24"/>
                <w:lang w:eastAsia="zh-CN"/>
              </w:rPr>
            </w:pPr>
            <w:r>
              <w:rPr>
                <w:rFonts w:ascii="Times New Roman" w:hAnsi="Times New Roman" w:eastAsia="Times New Roman" w:cs="Times New Roman"/>
                <w:b/>
                <w:szCs w:val="24"/>
                <w:lang w:val="ru-RU" w:eastAsia="zh-CN"/>
              </w:rPr>
              <w:t>Бесінші</w:t>
            </w:r>
            <w:r>
              <w:rPr>
                <w:rFonts w:ascii="Times New Roman" w:hAnsi="Times New Roman" w:eastAsia="Times New Roman" w:cs="Times New Roman"/>
                <w:b/>
                <w:szCs w:val="24"/>
                <w:lang w:eastAsia="zh-CN"/>
              </w:rPr>
              <w:t xml:space="preserve"> </w:t>
            </w:r>
            <w:r>
              <w:rPr>
                <w:rFonts w:ascii="Times New Roman" w:hAnsi="Times New Roman" w:eastAsia="Times New Roman" w:cs="Times New Roman"/>
                <w:b/>
                <w:szCs w:val="24"/>
                <w:lang w:val="ru-RU" w:eastAsia="zh-CN"/>
              </w:rPr>
              <w:t>бап</w:t>
            </w:r>
            <w:r>
              <w:rPr>
                <w:rFonts w:ascii="Times New Roman" w:hAnsi="Times New Roman" w:eastAsia="Times New Roman" w:cs="Times New Roman"/>
                <w:b/>
                <w:szCs w:val="24"/>
                <w:lang w:eastAsia="zh-CN"/>
              </w:rPr>
              <w:t xml:space="preserve">. </w:t>
            </w:r>
            <w:r>
              <w:rPr>
                <w:rFonts w:ascii="Times New Roman" w:hAnsi="Times New Roman" w:eastAsia="Times New Roman" w:cs="Times New Roman"/>
                <w:b/>
                <w:szCs w:val="24"/>
                <w:lang w:val="ru-RU" w:eastAsia="zh-CN"/>
              </w:rPr>
              <w:t>Төлемдер</w:t>
            </w:r>
            <w:r>
              <w:rPr>
                <w:rFonts w:ascii="Times New Roman" w:hAnsi="Times New Roman" w:eastAsia="Times New Roman" w:cs="Times New Roman"/>
                <w:b/>
                <w:szCs w:val="24"/>
                <w:lang w:eastAsia="zh-CN"/>
              </w:rPr>
              <w:t xml:space="preserve"> </w:t>
            </w:r>
            <w:r>
              <w:rPr>
                <w:rFonts w:ascii="Times New Roman" w:hAnsi="Times New Roman" w:eastAsia="Times New Roman" w:cs="Times New Roman"/>
                <w:b/>
                <w:szCs w:val="24"/>
                <w:lang w:val="ru-RU" w:eastAsia="zh-CN"/>
              </w:rPr>
              <w:t>және</w:t>
            </w:r>
            <w:r>
              <w:rPr>
                <w:rFonts w:ascii="Times New Roman" w:hAnsi="Times New Roman" w:eastAsia="Times New Roman" w:cs="Times New Roman"/>
                <w:b/>
                <w:szCs w:val="24"/>
                <w:lang w:eastAsia="zh-CN"/>
              </w:rPr>
              <w:t xml:space="preserve"> </w:t>
            </w:r>
            <w:r>
              <w:rPr>
                <w:rFonts w:ascii="Times New Roman" w:hAnsi="Times New Roman" w:eastAsia="Times New Roman" w:cs="Times New Roman"/>
                <w:b/>
                <w:szCs w:val="24"/>
                <w:lang w:val="ru-RU" w:eastAsia="zh-CN"/>
              </w:rPr>
              <w:t>төлеу</w:t>
            </w:r>
            <w:r>
              <w:rPr>
                <w:rFonts w:ascii="Times New Roman" w:hAnsi="Times New Roman" w:eastAsia="Times New Roman" w:cs="Times New Roman"/>
                <w:b/>
                <w:szCs w:val="24"/>
                <w:lang w:eastAsia="zh-CN"/>
              </w:rPr>
              <w:t xml:space="preserve"> </w:t>
            </w:r>
            <w:r>
              <w:rPr>
                <w:rFonts w:ascii="Times New Roman" w:hAnsi="Times New Roman" w:eastAsia="Times New Roman" w:cs="Times New Roman"/>
                <w:b/>
                <w:szCs w:val="24"/>
                <w:lang w:val="ru-RU" w:eastAsia="zh-CN"/>
              </w:rPr>
              <w:t>тәртібі</w:t>
            </w:r>
          </w:p>
          <w:p>
            <w:pPr>
              <w:spacing w:before="100" w:beforeAutospacing="1" w:after="100" w:afterAutospacing="1" w:line="240" w:lineRule="auto"/>
              <w:rPr>
                <w:rFonts w:ascii="Times New Roman" w:hAnsi="Times New Roman" w:eastAsia="Times New Roman" w:cs="Times New Roman"/>
                <w:szCs w:val="24"/>
                <w:lang w:eastAsia="zh-CN"/>
              </w:rPr>
            </w:pPr>
            <w:r>
              <w:rPr>
                <w:rFonts w:ascii="Times New Roman" w:hAnsi="Times New Roman" w:eastAsia="Times New Roman" w:cs="Times New Roman"/>
                <w:szCs w:val="24"/>
                <w:lang w:eastAsia="zh-CN"/>
              </w:rPr>
              <w:t xml:space="preserve">5.1 </w:t>
            </w:r>
            <w:r>
              <w:rPr>
                <w:rFonts w:ascii="Times New Roman" w:hAnsi="Times New Roman" w:eastAsia="Times New Roman" w:cs="Times New Roman"/>
                <w:szCs w:val="24"/>
                <w:lang w:val="ru-RU" w:eastAsia="zh-CN"/>
              </w:rPr>
              <w:t>Қызметтердің</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жалпы</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болжамды</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құны</w:t>
            </w:r>
            <w:r>
              <w:rPr>
                <w:rFonts w:ascii="Times New Roman" w:hAnsi="Times New Roman" w:eastAsia="Times New Roman" w:cs="Times New Roman"/>
                <w:szCs w:val="24"/>
                <w:lang w:eastAsia="zh-CN"/>
              </w:rPr>
              <w:t xml:space="preserve"> ****** </w:t>
            </w:r>
            <w:r>
              <w:rPr>
                <w:rFonts w:ascii="Times New Roman" w:hAnsi="Times New Roman" w:eastAsia="Times New Roman" w:cs="Times New Roman"/>
                <w:szCs w:val="24"/>
                <w:lang w:val="ru-RU" w:eastAsia="zh-CN"/>
              </w:rPr>
              <w:t>теңге</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ҚҚС</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кіріктірілген</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ҚҚС</w:t>
            </w:r>
            <w:r>
              <w:rPr>
                <w:rFonts w:ascii="Times New Roman" w:hAnsi="Times New Roman" w:eastAsia="Times New Roman" w:cs="Times New Roman"/>
                <w:szCs w:val="24"/>
                <w:lang w:eastAsia="zh-CN"/>
              </w:rPr>
              <w:t xml:space="preserve"> </w:t>
            </w:r>
            <w:r>
              <w:rPr>
                <w:rFonts w:ascii="Times New Roman" w:hAnsi="Times New Roman" w:eastAsia="Times New Roman" w:cs="Times New Roman"/>
                <w:szCs w:val="24"/>
                <w:lang w:val="ru-RU" w:eastAsia="zh-CN"/>
              </w:rPr>
              <w:t>мөлшері</w:t>
            </w:r>
            <w:r>
              <w:rPr>
                <w:rFonts w:ascii="Times New Roman" w:hAnsi="Times New Roman" w:eastAsia="Times New Roman" w:cs="Times New Roman"/>
                <w:szCs w:val="24"/>
                <w:lang w:eastAsia="zh-CN"/>
              </w:rPr>
              <w:t xml:space="preserve"> ***%).</w:t>
            </w:r>
          </w:p>
          <w:p>
            <w:pPr>
              <w:jc w:val="both"/>
              <w:rPr>
                <w:rFonts w:ascii="Times New Roman" w:hAnsi="Times New Roman" w:cs="Times New Roman"/>
                <w:szCs w:val="28"/>
                <w:highlight w:val="yellow"/>
              </w:rPr>
            </w:pPr>
          </w:p>
        </w:tc>
        <w:tc>
          <w:tcPr>
            <w:tcW w:w="4812" w:type="dxa"/>
          </w:tcPr>
          <w:p>
            <w:pPr>
              <w:spacing w:before="100" w:beforeAutospacing="1" w:after="100" w:afterAutospacing="1" w:line="240" w:lineRule="auto"/>
              <w:rPr>
                <w:rFonts w:ascii="Times New Roman" w:hAnsi="Times New Roman" w:eastAsia="Times New Roman" w:cs="Times New Roman"/>
                <w:b/>
                <w:szCs w:val="24"/>
                <w:lang w:val="ru-RU" w:eastAsia="zh-CN"/>
              </w:rPr>
            </w:pPr>
            <w:r>
              <w:rPr>
                <w:rFonts w:ascii="Times New Roman" w:hAnsi="Times New Roman" w:eastAsia="Times New Roman" w:cs="Times New Roman"/>
                <w:b/>
                <w:szCs w:val="24"/>
                <w:lang w:val="ru-RU" w:eastAsia="zh-CN"/>
              </w:rPr>
              <w:t>Пятая статья. Стоимость и порядок оплаты</w:t>
            </w:r>
          </w:p>
          <w:p>
            <w:pPr>
              <w:spacing w:before="100" w:beforeAutospacing="1" w:after="100" w:afterAutospacing="1" w:line="240" w:lineRule="auto"/>
              <w:rPr>
                <w:rFonts w:ascii="Times New Roman" w:hAnsi="Times New Roman" w:eastAsia="Times New Roman" w:cs="Times New Roman"/>
                <w:szCs w:val="24"/>
                <w:lang w:val="ru-RU" w:eastAsia="zh-CN"/>
              </w:rPr>
            </w:pPr>
            <w:r>
              <w:rPr>
                <w:rFonts w:ascii="Times New Roman" w:hAnsi="Times New Roman" w:eastAsia="Times New Roman" w:cs="Times New Roman"/>
                <w:szCs w:val="24"/>
                <w:lang w:val="ru-RU" w:eastAsia="zh-CN"/>
              </w:rPr>
              <w:t>5.1 Общая предварительная стоимость услуг составляет ****** тенге (включая НДС, ставка НДС ***%).</w:t>
            </w:r>
          </w:p>
          <w:p>
            <w:pPr>
              <w:jc w:val="both"/>
              <w:rPr>
                <w:rFonts w:ascii="Times New Roman" w:hAnsi="Times New Roman" w:cs="Times New Roman"/>
                <w:szCs w:val="28"/>
                <w:highlight w:val="yellow"/>
                <w:lang w:val="ru-RU"/>
              </w:rPr>
            </w:pPr>
          </w:p>
        </w:tc>
        <w:tc>
          <w:tcPr>
            <w:tcW w:w="4562" w:type="dxa"/>
          </w:tcPr>
          <w:p>
            <w:pPr>
              <w:pStyle w:val="143"/>
              <w:rPr>
                <w:rStyle w:val="136"/>
                <w:rFonts w:eastAsia="楷体"/>
                <w:sz w:val="24"/>
                <w:lang w:val="ru-RU" w:eastAsia="zh-CN"/>
              </w:rPr>
            </w:pPr>
            <w:r>
              <w:rPr>
                <w:rStyle w:val="136"/>
                <w:rFonts w:ascii="楷体" w:hAnsi="楷体" w:eastAsia="楷体"/>
                <w:sz w:val="24"/>
                <w:lang w:eastAsia="zh-CN"/>
              </w:rPr>
              <w:t>第</w:t>
            </w:r>
            <w:r>
              <w:rPr>
                <w:rStyle w:val="136"/>
                <w:rFonts w:hint="eastAsia" w:ascii="楷体" w:hAnsi="楷体" w:eastAsia="楷体"/>
                <w:sz w:val="24"/>
                <w:lang w:eastAsia="zh-CN"/>
              </w:rPr>
              <w:t>五</w:t>
            </w:r>
            <w:r>
              <w:rPr>
                <w:rStyle w:val="136"/>
                <w:rFonts w:ascii="楷体" w:hAnsi="楷体" w:eastAsia="楷体"/>
                <w:sz w:val="24"/>
                <w:lang w:eastAsia="zh-CN"/>
              </w:rPr>
              <w:t>条</w:t>
            </w:r>
            <w:r>
              <w:rPr>
                <w:rStyle w:val="136"/>
                <w:rFonts w:ascii="楷体" w:hAnsi="楷体" w:eastAsia="楷体"/>
                <w:sz w:val="24"/>
                <w:lang w:val="ru-RU" w:eastAsia="zh-CN"/>
              </w:rPr>
              <w:t xml:space="preserve"> </w:t>
            </w:r>
            <w:r>
              <w:rPr>
                <w:rStyle w:val="136"/>
                <w:rFonts w:hint="eastAsia" w:ascii="楷体" w:hAnsi="楷体" w:eastAsia="楷体" w:cs="宋体"/>
                <w:sz w:val="24"/>
                <w:lang w:eastAsia="zh-CN"/>
              </w:rPr>
              <w:t>费</w:t>
            </w:r>
            <w:r>
              <w:rPr>
                <w:rStyle w:val="136"/>
                <w:rFonts w:hint="eastAsia" w:ascii="楷体" w:hAnsi="楷体" w:eastAsia="楷体" w:cs="MS Gothic"/>
                <w:sz w:val="24"/>
                <w:lang w:eastAsia="zh-CN"/>
              </w:rPr>
              <w:t>用及支付方</w:t>
            </w:r>
            <w:r>
              <w:rPr>
                <w:rStyle w:val="136"/>
                <w:rFonts w:ascii="楷体" w:hAnsi="楷体" w:eastAsia="楷体"/>
                <w:sz w:val="24"/>
                <w:lang w:eastAsia="zh-CN"/>
              </w:rPr>
              <w:t>式</w:t>
            </w:r>
          </w:p>
          <w:p>
            <w:pPr>
              <w:pStyle w:val="143"/>
              <w:rPr>
                <w:rFonts w:ascii="Times New Roman" w:hAnsi="Times New Roman" w:eastAsia="宋体"/>
                <w:sz w:val="24"/>
                <w:lang w:eastAsia="zh-CN"/>
              </w:rPr>
            </w:pPr>
            <w:r>
              <w:rPr>
                <w:rFonts w:ascii="楷体" w:hAnsi="楷体" w:eastAsia="楷体"/>
                <w:b/>
                <w:sz w:val="24"/>
                <w:lang w:val="ru-RU" w:eastAsia="zh-CN"/>
              </w:rPr>
              <w:br w:type="textWrapping"/>
            </w:r>
            <w:r>
              <w:rPr>
                <w:rStyle w:val="136"/>
                <w:rFonts w:ascii="楷体" w:hAnsi="楷体" w:eastAsia="楷体"/>
                <w:b w:val="0"/>
                <w:color w:val="000000" w:themeColor="text1"/>
                <w:sz w:val="24"/>
                <w:lang w:val="ru-RU" w:eastAsia="zh-CN"/>
                <w14:textFill>
                  <w14:solidFill>
                    <w14:schemeClr w14:val="tx1"/>
                  </w14:solidFill>
                </w14:textFill>
              </w:rPr>
              <w:t xml:space="preserve">5.1 </w:t>
            </w:r>
            <w:r>
              <w:rPr>
                <w:rStyle w:val="136"/>
                <w:rFonts w:ascii="楷体" w:hAnsi="楷体" w:eastAsia="楷体"/>
                <w:b w:val="0"/>
                <w:color w:val="000000" w:themeColor="text1"/>
                <w:sz w:val="24"/>
                <w:lang w:eastAsia="zh-CN"/>
                <w14:textFill>
                  <w14:solidFill>
                    <w14:schemeClr w14:val="tx1"/>
                  </w14:solidFill>
                </w14:textFill>
              </w:rPr>
              <w:t>服</w:t>
            </w:r>
            <w:r>
              <w:rPr>
                <w:rStyle w:val="136"/>
                <w:rFonts w:hint="eastAsia" w:ascii="楷体" w:hAnsi="楷体" w:eastAsia="楷体" w:cs="宋体"/>
                <w:b w:val="0"/>
                <w:color w:val="000000" w:themeColor="text1"/>
                <w:sz w:val="24"/>
                <w:lang w:eastAsia="zh-CN"/>
                <w14:textFill>
                  <w14:solidFill>
                    <w14:schemeClr w14:val="tx1"/>
                  </w14:solidFill>
                </w14:textFill>
              </w:rPr>
              <w:t>务费</w:t>
            </w:r>
            <w:r>
              <w:rPr>
                <w:rStyle w:val="136"/>
                <w:rFonts w:hint="eastAsia" w:ascii="楷体" w:hAnsi="楷体" w:eastAsia="楷体" w:cs="MS Gothic"/>
                <w:b w:val="0"/>
                <w:color w:val="000000" w:themeColor="text1"/>
                <w:sz w:val="24"/>
                <w:lang w:eastAsia="zh-CN"/>
                <w14:textFill>
                  <w14:solidFill>
                    <w14:schemeClr w14:val="tx1"/>
                  </w14:solidFill>
                </w14:textFill>
              </w:rPr>
              <w:t>用总费用暂估******</w:t>
            </w:r>
            <w:r>
              <w:rPr>
                <w:rStyle w:val="136"/>
                <w:rFonts w:ascii="楷体" w:hAnsi="楷体" w:eastAsia="楷体" w:cs="Times New Roman"/>
                <w:b w:val="0"/>
                <w:color w:val="000000" w:themeColor="text1"/>
                <w:sz w:val="24"/>
                <w:lang w:eastAsia="zh-CN"/>
                <w14:textFill>
                  <w14:solidFill>
                    <w14:schemeClr w14:val="tx1"/>
                  </w14:solidFill>
                </w14:textFill>
              </w:rPr>
              <w:t>坚戈</w:t>
            </w:r>
            <w:r>
              <w:rPr>
                <w:rStyle w:val="136"/>
                <w:rFonts w:ascii="楷体" w:hAnsi="楷体" w:eastAsia="楷体" w:cs="Times New Roman"/>
                <w:b w:val="0"/>
                <w:color w:val="000000" w:themeColor="text1"/>
                <w:sz w:val="24"/>
                <w:lang w:val="ru-RU" w:eastAsia="zh-CN"/>
                <w14:textFill>
                  <w14:solidFill>
                    <w14:schemeClr w14:val="tx1"/>
                  </w14:solidFill>
                </w14:textFill>
              </w:rPr>
              <w:t>（</w:t>
            </w:r>
            <w:r>
              <w:rPr>
                <w:rStyle w:val="136"/>
                <w:rFonts w:ascii="楷体" w:hAnsi="楷体" w:eastAsia="楷体" w:cs="Times New Roman"/>
                <w:b w:val="0"/>
                <w:color w:val="000000" w:themeColor="text1"/>
                <w:sz w:val="24"/>
                <w:lang w:eastAsia="zh-CN"/>
                <w14:textFill>
                  <w14:solidFill>
                    <w14:schemeClr w14:val="tx1"/>
                  </w14:solidFill>
                </w14:textFill>
              </w:rPr>
              <w:t>含增值税</w:t>
            </w:r>
            <w:r>
              <w:rPr>
                <w:rStyle w:val="136"/>
                <w:rFonts w:hint="eastAsia" w:ascii="楷体" w:hAnsi="楷体" w:eastAsia="楷体" w:cs="Times New Roman"/>
                <w:b w:val="0"/>
                <w:color w:val="000000" w:themeColor="text1"/>
                <w:sz w:val="24"/>
                <w:lang w:eastAsia="zh-CN"/>
                <w14:textFill>
                  <w14:solidFill>
                    <w14:schemeClr w14:val="tx1"/>
                  </w14:solidFill>
                </w14:textFill>
              </w:rPr>
              <w:t>，增值税税率***%</w:t>
            </w:r>
            <w:r>
              <w:rPr>
                <w:rStyle w:val="136"/>
                <w:rFonts w:ascii="楷体" w:hAnsi="楷体" w:eastAsia="楷体" w:cs="Times New Roman"/>
                <w:b w:val="0"/>
                <w:color w:val="000000" w:themeColor="text1"/>
                <w:sz w:val="24"/>
                <w:lang w:val="ru-RU" w:eastAsia="zh-CN"/>
                <w14:textFill>
                  <w14:solidFill>
                    <w14:schemeClr w14:val="tx1"/>
                  </w14:solidFill>
                </w14:textFill>
              </w:rPr>
              <w:t>）</w:t>
            </w:r>
            <w:r>
              <w:rPr>
                <w:rStyle w:val="136"/>
                <w:rFonts w:hint="eastAsia" w:ascii="楷体" w:hAnsi="楷体" w:eastAsia="楷体" w:cs="Times New Roman"/>
                <w:b w:val="0"/>
                <w:color w:val="000000" w:themeColor="text1"/>
                <w:sz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4188" w:type="dxa"/>
          </w:tcPr>
          <w:p>
            <w:pPr>
              <w:spacing w:before="100" w:beforeAutospacing="1" w:after="100" w:afterAutospacing="1" w:line="240" w:lineRule="auto"/>
              <w:rPr>
                <w:rFonts w:hint="eastAsia" w:ascii="Times New Roman" w:hAnsi="Times New Roman" w:eastAsia="Times New Roman" w:cs="Times New Roman"/>
                <w:szCs w:val="24"/>
                <w:lang w:val="ru-RU" w:eastAsia="zh-CN"/>
              </w:rPr>
            </w:pPr>
            <w:r>
              <w:rPr>
                <w:rFonts w:hint="eastAsia" w:ascii="Times New Roman" w:hAnsi="Times New Roman" w:eastAsia="Times New Roman" w:cs="Times New Roman"/>
                <w:szCs w:val="24"/>
                <w:lang w:val="ru-RU" w:eastAsia="zh-CN"/>
              </w:rPr>
              <w:t>5.2 Төлем төмендегі шарттар орындалғаннан кейін 5 (бес) жұмыс күні ішінде жүргізілуі тиіс:</w:t>
            </w:r>
          </w:p>
          <w:p>
            <w:pPr>
              <w:spacing w:before="100" w:beforeAutospacing="1" w:after="100" w:afterAutospacing="1" w:line="240" w:lineRule="auto"/>
              <w:rPr>
                <w:rFonts w:hint="eastAsia" w:ascii="Times New Roman" w:hAnsi="Times New Roman" w:eastAsia="Times New Roman" w:cs="Times New Roman"/>
                <w:szCs w:val="24"/>
                <w:lang w:val="ru-RU" w:eastAsia="zh-CN"/>
              </w:rPr>
            </w:pPr>
            <w:r>
              <w:rPr>
                <w:rFonts w:hint="eastAsia" w:ascii="Times New Roman" w:hAnsi="Times New Roman" w:eastAsia="Times New Roman" w:cs="Times New Roman"/>
                <w:szCs w:val="24"/>
                <w:lang w:val="ru-RU" w:eastAsia="zh-CN"/>
              </w:rPr>
              <w:t>5.2.1 Жеткізушіге төленетін сома 2 500 000 теңгеден асқан жағдайда;</w:t>
            </w:r>
          </w:p>
          <w:p>
            <w:pPr>
              <w:spacing w:before="100" w:beforeAutospacing="1" w:after="100" w:afterAutospacing="1" w:line="240" w:lineRule="auto"/>
              <w:rPr>
                <w:rFonts w:hint="eastAsia" w:ascii="Times New Roman" w:hAnsi="Times New Roman" w:eastAsia="Times New Roman" w:cs="Times New Roman"/>
                <w:szCs w:val="24"/>
                <w:lang w:val="ru-RU" w:eastAsia="zh-CN"/>
              </w:rPr>
            </w:pPr>
            <w:r>
              <w:rPr>
                <w:rFonts w:hint="eastAsia" w:ascii="Times New Roman" w:hAnsi="Times New Roman" w:eastAsia="Times New Roman" w:cs="Times New Roman"/>
                <w:szCs w:val="24"/>
                <w:lang w:val="ru-RU" w:eastAsia="zh-CN"/>
              </w:rPr>
              <w:t>5.2.2 Жеткізушіге төленетін сома бойынша есеп айырысу актісі тараптармен келісілген жағдайда;</w:t>
            </w:r>
          </w:p>
          <w:p>
            <w:pPr>
              <w:spacing w:before="100" w:beforeAutospacing="1" w:after="100" w:afterAutospacing="1" w:line="240" w:lineRule="auto"/>
              <w:rPr>
                <w:rFonts w:ascii="Times New Roman" w:hAnsi="Times New Roman" w:cs="Times New Roman"/>
                <w:szCs w:val="28"/>
              </w:rPr>
            </w:pPr>
            <w:r>
              <w:rPr>
                <w:rFonts w:hint="eastAsia" w:ascii="Times New Roman" w:hAnsi="Times New Roman" w:eastAsia="Times New Roman" w:cs="Times New Roman"/>
                <w:szCs w:val="24"/>
                <w:lang w:val="ru-RU" w:eastAsia="zh-CN"/>
              </w:rPr>
              <w:t>5.2.3 Сатушы жеткізушіге төленетін сома бойынша төлем шотын ұсынған жағдайда.</w:t>
            </w:r>
          </w:p>
        </w:tc>
        <w:tc>
          <w:tcPr>
            <w:tcW w:w="4812" w:type="dxa"/>
          </w:tcPr>
          <w:p>
            <w:pPr>
              <w:spacing w:before="100" w:beforeAutospacing="1" w:after="100" w:afterAutospacing="1" w:line="240" w:lineRule="auto"/>
              <w:rPr>
                <w:rFonts w:hint="eastAsia" w:ascii="Times New Roman" w:hAnsi="Times New Roman" w:eastAsia="Times New Roman" w:cs="Times New Roman"/>
                <w:szCs w:val="24"/>
                <w:lang w:val="ru-RU" w:eastAsia="zh-CN"/>
              </w:rPr>
            </w:pPr>
            <w:r>
              <w:rPr>
                <w:rFonts w:hint="eastAsia" w:ascii="Times New Roman" w:hAnsi="Times New Roman" w:eastAsia="Times New Roman" w:cs="Times New Roman"/>
                <w:szCs w:val="24"/>
                <w:lang w:val="ru-RU" w:eastAsia="zh-CN"/>
              </w:rPr>
              <w:t>5.2 Оплата должна быть произведена в течение 5 рабочих дней с момента выполнения следующих условий:</w:t>
            </w:r>
          </w:p>
          <w:p>
            <w:pPr>
              <w:spacing w:before="100" w:beforeAutospacing="1" w:after="100" w:afterAutospacing="1" w:line="240" w:lineRule="auto"/>
              <w:rPr>
                <w:rFonts w:hint="eastAsia" w:ascii="Times New Roman" w:hAnsi="Times New Roman" w:eastAsia="Times New Roman" w:cs="Times New Roman"/>
                <w:szCs w:val="24"/>
                <w:lang w:val="ru-RU" w:eastAsia="zh-CN"/>
              </w:rPr>
            </w:pPr>
            <w:r>
              <w:rPr>
                <w:rFonts w:hint="eastAsia" w:ascii="Times New Roman" w:hAnsi="Times New Roman" w:eastAsia="Times New Roman" w:cs="Times New Roman"/>
                <w:szCs w:val="24"/>
                <w:lang w:val="ru-RU" w:eastAsia="zh-CN"/>
              </w:rPr>
              <w:t>5.2.1 Сумма, подлежащая уплате поставщику, превысила 2 500 000 тенге;</w:t>
            </w:r>
          </w:p>
          <w:p>
            <w:pPr>
              <w:spacing w:before="100" w:beforeAutospacing="1" w:after="100" w:afterAutospacing="1" w:line="240" w:lineRule="auto"/>
              <w:rPr>
                <w:rFonts w:hint="eastAsia" w:ascii="Times New Roman" w:hAnsi="Times New Roman" w:eastAsia="Times New Roman" w:cs="Times New Roman"/>
                <w:szCs w:val="24"/>
                <w:lang w:val="ru-RU" w:eastAsia="zh-CN"/>
              </w:rPr>
            </w:pPr>
            <w:r>
              <w:rPr>
                <w:rFonts w:hint="eastAsia" w:ascii="Times New Roman" w:hAnsi="Times New Roman" w:eastAsia="Times New Roman" w:cs="Times New Roman"/>
                <w:szCs w:val="24"/>
                <w:lang w:val="ru-RU" w:eastAsia="zh-CN"/>
              </w:rPr>
              <w:t>5.2.2 Обе стороны подтвердили заявление о сумме, подлежащей уплате поставщику;</w:t>
            </w:r>
          </w:p>
          <w:p>
            <w:pPr>
              <w:spacing w:before="100" w:beforeAutospacing="1" w:after="100" w:afterAutospacing="1" w:line="240" w:lineRule="auto"/>
              <w:rPr>
                <w:rFonts w:ascii="Times New Roman" w:hAnsi="Times New Roman" w:eastAsia="Times New Roman" w:cs="Times New Roman"/>
                <w:szCs w:val="24"/>
                <w:lang w:val="ru-RU" w:eastAsia="zh-CN"/>
              </w:rPr>
            </w:pPr>
            <w:r>
              <w:rPr>
                <w:rFonts w:hint="eastAsia" w:ascii="Times New Roman" w:hAnsi="Times New Roman" w:eastAsia="Times New Roman" w:cs="Times New Roman"/>
                <w:szCs w:val="24"/>
                <w:lang w:val="ru-RU" w:eastAsia="zh-CN"/>
              </w:rPr>
              <w:t>5.2.3 Продавец должен выставить счет на сумму, подлежащую оплате поставщику.</w:t>
            </w:r>
          </w:p>
        </w:tc>
        <w:tc>
          <w:tcPr>
            <w:tcW w:w="4562" w:type="dxa"/>
          </w:tcPr>
          <w:p>
            <w:pPr>
              <w:pStyle w:val="143"/>
              <w:rPr>
                <w:rFonts w:ascii="楷体" w:hAnsi="楷体" w:eastAsia="楷体"/>
                <w:color w:val="000000" w:themeColor="text1"/>
                <w:sz w:val="24"/>
                <w:lang w:eastAsia="zh-CN"/>
                <w14:textFill>
                  <w14:solidFill>
                    <w14:schemeClr w14:val="tx1"/>
                  </w14:solidFill>
                </w14:textFill>
              </w:rPr>
            </w:pPr>
            <w:bookmarkStart w:id="1" w:name="OLE_LINK2"/>
            <w:r>
              <w:rPr>
                <w:rFonts w:ascii="楷体" w:hAnsi="楷体" w:eastAsia="楷体"/>
                <w:color w:val="000000" w:themeColor="text1"/>
                <w:sz w:val="24"/>
                <w:lang w:val="ru-RU" w:eastAsia="zh-CN"/>
                <w14:textFill>
                  <w14:solidFill>
                    <w14:schemeClr w14:val="tx1"/>
                  </w14:solidFill>
                </w14:textFill>
              </w:rPr>
              <w:t>5.</w:t>
            </w:r>
            <w:r>
              <w:rPr>
                <w:rFonts w:hint="eastAsia" w:ascii="楷体" w:hAnsi="楷体" w:eastAsia="楷体"/>
                <w:color w:val="000000" w:themeColor="text1"/>
                <w:sz w:val="24"/>
                <w:lang w:eastAsia="zh-CN"/>
                <w14:textFill>
                  <w14:solidFill>
                    <w14:schemeClr w14:val="tx1"/>
                  </w14:solidFill>
                </w14:textFill>
              </w:rPr>
              <w:t>2</w:t>
            </w:r>
            <w:r>
              <w:rPr>
                <w:rFonts w:ascii="楷体" w:hAnsi="楷体" w:eastAsia="楷体"/>
                <w:color w:val="000000" w:themeColor="text1"/>
                <w:sz w:val="24"/>
                <w:lang w:val="ru-RU" w:eastAsia="zh-CN"/>
                <w14:textFill>
                  <w14:solidFill>
                    <w14:schemeClr w14:val="tx1"/>
                  </w14:solidFill>
                </w14:textFill>
              </w:rPr>
              <w:t xml:space="preserve"> </w:t>
            </w:r>
            <w:r>
              <w:rPr>
                <w:rFonts w:ascii="楷体" w:hAnsi="楷体" w:eastAsia="楷体"/>
                <w:color w:val="000000" w:themeColor="text1"/>
                <w:sz w:val="24"/>
                <w:lang w:eastAsia="zh-CN"/>
                <w14:textFill>
                  <w14:solidFill>
                    <w14:schemeClr w14:val="tx1"/>
                  </w14:solidFill>
                </w14:textFill>
              </w:rPr>
              <w:t>付款</w:t>
            </w:r>
            <w:r>
              <w:rPr>
                <w:rFonts w:hint="eastAsia" w:ascii="楷体" w:hAnsi="楷体" w:eastAsia="楷体" w:cs="宋体"/>
                <w:color w:val="000000" w:themeColor="text1"/>
                <w:sz w:val="24"/>
                <w:lang w:eastAsia="zh-CN"/>
                <w14:textFill>
                  <w14:solidFill>
                    <w14:schemeClr w14:val="tx1"/>
                  </w14:solidFill>
                </w14:textFill>
              </w:rPr>
              <w:t>应</w:t>
            </w:r>
            <w:r>
              <w:rPr>
                <w:rFonts w:hint="eastAsia" w:ascii="楷体" w:hAnsi="楷体" w:eastAsia="楷体" w:cs="MS Gothic"/>
                <w:color w:val="000000" w:themeColor="text1"/>
                <w:sz w:val="24"/>
                <w:lang w:eastAsia="zh-CN"/>
                <w14:textFill>
                  <w14:solidFill>
                    <w14:schemeClr w14:val="tx1"/>
                  </w14:solidFill>
                </w14:textFill>
              </w:rPr>
              <w:t>应在满足以下条件的</w:t>
            </w:r>
            <w:r>
              <w:rPr>
                <w:rFonts w:hint="eastAsia" w:ascii="楷体" w:hAnsi="楷体" w:eastAsia="楷体" w:cs="宋体"/>
                <w:color w:val="000000" w:themeColor="text1"/>
                <w:sz w:val="24"/>
                <w:lang w:eastAsia="zh-CN"/>
                <w14:textFill>
                  <w14:solidFill>
                    <w14:schemeClr w14:val="tx1"/>
                  </w14:solidFill>
                </w14:textFill>
              </w:rPr>
              <w:t>5个工作</w:t>
            </w:r>
            <w:r>
              <w:rPr>
                <w:rFonts w:ascii="楷体" w:hAnsi="楷体" w:eastAsia="楷体"/>
                <w:color w:val="000000" w:themeColor="text1"/>
                <w:sz w:val="24"/>
                <w:lang w:eastAsia="zh-CN"/>
                <w14:textFill>
                  <w14:solidFill>
                    <w14:schemeClr w14:val="tx1"/>
                  </w14:solidFill>
                </w14:textFill>
              </w:rPr>
              <w:t>日</w:t>
            </w:r>
            <w:r>
              <w:rPr>
                <w:rFonts w:hint="eastAsia" w:ascii="楷体" w:hAnsi="楷体" w:eastAsia="楷体"/>
                <w:color w:val="000000" w:themeColor="text1"/>
                <w:sz w:val="24"/>
                <w:lang w:eastAsia="zh-CN"/>
                <w14:textFill>
                  <w14:solidFill>
                    <w14:schemeClr w14:val="tx1"/>
                  </w14:solidFill>
                </w14:textFill>
              </w:rPr>
              <w:t>内</w:t>
            </w:r>
            <w:r>
              <w:rPr>
                <w:rFonts w:ascii="楷体" w:hAnsi="楷体" w:eastAsia="楷体"/>
                <w:color w:val="000000" w:themeColor="text1"/>
                <w:sz w:val="24"/>
                <w:lang w:val="ru-RU" w:eastAsia="zh-CN"/>
                <w14:textFill>
                  <w14:solidFill>
                    <w14:schemeClr w14:val="tx1"/>
                  </w14:solidFill>
                </w14:textFill>
              </w:rPr>
              <w:t>，</w:t>
            </w:r>
            <w:r>
              <w:rPr>
                <w:rFonts w:hint="eastAsia" w:ascii="楷体" w:hAnsi="楷体" w:eastAsia="楷体"/>
                <w:color w:val="000000" w:themeColor="text1"/>
                <w:sz w:val="24"/>
                <w:lang w:eastAsia="zh-CN"/>
                <w14:textFill>
                  <w14:solidFill>
                    <w14:schemeClr w14:val="tx1"/>
                  </w14:solidFill>
                </w14:textFill>
              </w:rPr>
              <w:t>完成费用支付：</w:t>
            </w:r>
          </w:p>
          <w:p>
            <w:pPr>
              <w:pStyle w:val="143"/>
              <w:rPr>
                <w:rFonts w:hint="default" w:ascii="楷体" w:hAnsi="楷体" w:eastAsia="楷体"/>
                <w:color w:val="000000" w:themeColor="text1"/>
                <w:sz w:val="24"/>
                <w:lang w:val="en-US" w:eastAsia="zh-CN"/>
                <w14:textFill>
                  <w14:solidFill>
                    <w14:schemeClr w14:val="tx1"/>
                  </w14:solidFill>
                </w14:textFill>
              </w:rPr>
            </w:pPr>
            <w:r>
              <w:rPr>
                <w:rFonts w:hint="eastAsia" w:ascii="楷体" w:hAnsi="楷体" w:eastAsia="楷体"/>
                <w:color w:val="000000" w:themeColor="text1"/>
                <w:sz w:val="24"/>
                <w:lang w:eastAsia="zh-CN"/>
                <w14:textFill>
                  <w14:solidFill>
                    <w14:schemeClr w14:val="tx1"/>
                  </w14:solidFill>
                </w14:textFill>
              </w:rPr>
              <w:t xml:space="preserve">5.2.1 </w:t>
            </w:r>
            <w:r>
              <w:rPr>
                <w:rFonts w:hint="eastAsia" w:ascii="楷体" w:hAnsi="楷体" w:eastAsia="楷体"/>
                <w:color w:val="000000" w:themeColor="text1"/>
                <w:sz w:val="24"/>
                <w:lang w:val="en-US" w:eastAsia="zh-CN"/>
                <w14:textFill>
                  <w14:solidFill>
                    <w14:schemeClr w14:val="tx1"/>
                  </w14:solidFill>
                </w14:textFill>
              </w:rPr>
              <w:t>应付供应商金额已超过2 500 000坚戈；</w:t>
            </w:r>
          </w:p>
          <w:p>
            <w:pPr>
              <w:pStyle w:val="143"/>
              <w:rPr>
                <w:rFonts w:ascii="楷体" w:hAnsi="楷体" w:eastAsia="楷体" w:cs="宋体"/>
                <w:color w:val="000000" w:themeColor="text1"/>
                <w:sz w:val="24"/>
                <w:lang w:eastAsia="zh-CN"/>
                <w14:textFill>
                  <w14:solidFill>
                    <w14:schemeClr w14:val="tx1"/>
                  </w14:solidFill>
                </w14:textFill>
              </w:rPr>
            </w:pPr>
            <w:r>
              <w:rPr>
                <w:rFonts w:hint="eastAsia" w:ascii="楷体" w:hAnsi="楷体" w:eastAsia="楷体"/>
                <w:color w:val="000000" w:themeColor="text1"/>
                <w:sz w:val="24"/>
                <w:lang w:val="en-US" w:eastAsia="zh-CN"/>
                <w14:textFill>
                  <w14:solidFill>
                    <w14:schemeClr w14:val="tx1"/>
                  </w14:solidFill>
                </w14:textFill>
              </w:rPr>
              <w:t>5.2.2 应付供应商金额</w:t>
            </w:r>
            <w:r>
              <w:rPr>
                <w:rFonts w:hint="eastAsia" w:ascii="楷体" w:hAnsi="楷体" w:eastAsia="楷体" w:cs="宋体"/>
                <w:color w:val="000000" w:themeColor="text1"/>
                <w:sz w:val="24"/>
                <w:lang w:eastAsia="zh-CN"/>
                <w14:textFill>
                  <w14:solidFill>
                    <w14:schemeClr w14:val="tx1"/>
                  </w14:solidFill>
                </w14:textFill>
              </w:rPr>
              <w:t>对账单双方确认完毕；</w:t>
            </w:r>
          </w:p>
          <w:p>
            <w:pPr>
              <w:pStyle w:val="143"/>
              <w:rPr>
                <w:rFonts w:ascii="楷体" w:hAnsi="楷体" w:eastAsia="楷体" w:cs="Times New Roman"/>
                <w:b/>
                <w:color w:val="000000" w:themeColor="text1"/>
                <w:sz w:val="28"/>
                <w:szCs w:val="28"/>
                <w:lang w:val="ru-RU" w:eastAsia="zh-CN"/>
                <w14:textFill>
                  <w14:solidFill>
                    <w14:schemeClr w14:val="tx1"/>
                  </w14:solidFill>
                </w14:textFill>
              </w:rPr>
            </w:pPr>
            <w:r>
              <w:rPr>
                <w:rFonts w:hint="eastAsia" w:ascii="楷体" w:hAnsi="楷体" w:eastAsia="楷体" w:cs="宋体"/>
                <w:color w:val="000000" w:themeColor="text1"/>
                <w:sz w:val="24"/>
                <w:lang w:eastAsia="zh-CN"/>
                <w14:textFill>
                  <w14:solidFill>
                    <w14:schemeClr w14:val="tx1"/>
                  </w14:solidFill>
                </w14:textFill>
              </w:rPr>
              <w:t>5.2.</w:t>
            </w:r>
            <w:r>
              <w:rPr>
                <w:rFonts w:hint="eastAsia" w:ascii="楷体" w:hAnsi="楷体" w:eastAsia="楷体" w:cs="宋体"/>
                <w:color w:val="000000" w:themeColor="text1"/>
                <w:sz w:val="24"/>
                <w:lang w:val="en-US" w:eastAsia="zh-CN"/>
                <w14:textFill>
                  <w14:solidFill>
                    <w14:schemeClr w14:val="tx1"/>
                  </w14:solidFill>
                </w14:textFill>
              </w:rPr>
              <w:t>3</w:t>
            </w:r>
            <w:r>
              <w:rPr>
                <w:rFonts w:hint="eastAsia" w:ascii="楷体" w:hAnsi="楷体" w:eastAsia="楷体" w:cs="宋体"/>
                <w:color w:val="000000" w:themeColor="text1"/>
                <w:sz w:val="24"/>
                <w:lang w:eastAsia="zh-CN"/>
                <w14:textFill>
                  <w14:solidFill>
                    <w14:schemeClr w14:val="tx1"/>
                  </w14:solidFill>
                </w14:textFill>
              </w:rPr>
              <w:t xml:space="preserve"> 卖方开具</w:t>
            </w:r>
            <w:r>
              <w:rPr>
                <w:rFonts w:hint="eastAsia" w:ascii="楷体" w:hAnsi="楷体" w:eastAsia="楷体"/>
                <w:color w:val="000000" w:themeColor="text1"/>
                <w:sz w:val="24"/>
                <w:lang w:val="en-US" w:eastAsia="zh-CN"/>
                <w14:textFill>
                  <w14:solidFill>
                    <w14:schemeClr w14:val="tx1"/>
                  </w14:solidFill>
                </w14:textFill>
              </w:rPr>
              <w:t>应付供应商金额</w:t>
            </w:r>
            <w:r>
              <w:rPr>
                <w:rFonts w:hint="eastAsia" w:ascii="楷体" w:hAnsi="楷体" w:eastAsia="楷体" w:cs="宋体"/>
                <w:color w:val="000000" w:themeColor="text1"/>
                <w:sz w:val="24"/>
                <w:lang w:eastAsia="zh-CN"/>
                <w14:textFill>
                  <w14:solidFill>
                    <w14:schemeClr w14:val="tx1"/>
                  </w14:solidFill>
                </w14:textFill>
              </w:rPr>
              <w:t>的付款账单。</w:t>
            </w:r>
            <w:bookmarkEnd w:id="1"/>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4188" w:type="dxa"/>
          </w:tcPr>
          <w:p>
            <w:pPr>
              <w:jc w:val="both"/>
              <w:rPr>
                <w:rFonts w:ascii="Times New Roman" w:hAnsi="Times New Roman" w:cs="Times New Roman"/>
                <w:szCs w:val="28"/>
              </w:rPr>
            </w:pPr>
            <w:r>
              <w:t>5.3. Төлем әдісі — қаражатты Сатушы көрсеткен есепшотқа аудару болып табылады.</w:t>
            </w:r>
          </w:p>
        </w:tc>
        <w:tc>
          <w:tcPr>
            <w:tcW w:w="4812" w:type="dxa"/>
          </w:tcPr>
          <w:p>
            <w:pPr>
              <w:jc w:val="both"/>
              <w:rPr>
                <w:rFonts w:ascii="Times New Roman" w:hAnsi="Times New Roman" w:cs="Times New Roman"/>
                <w:szCs w:val="28"/>
                <w:lang w:val="ru-RU"/>
              </w:rPr>
            </w:pPr>
            <w:r>
              <w:rPr>
                <w:lang w:val="ru-RU"/>
              </w:rPr>
              <w:t>5.3. Способ оплаты — перевод средств на расчетный счет, указанный Продавцом.</w:t>
            </w:r>
          </w:p>
        </w:tc>
        <w:tc>
          <w:tcPr>
            <w:tcW w:w="4562" w:type="dxa"/>
          </w:tcPr>
          <w:p>
            <w:pPr>
              <w:pStyle w:val="143"/>
              <w:rPr>
                <w:rFonts w:ascii="楷体" w:hAnsi="楷体" w:eastAsia="楷体" w:cs="Times New Roman"/>
                <w:b/>
                <w:color w:val="000000" w:themeColor="text1"/>
                <w:sz w:val="28"/>
                <w:szCs w:val="28"/>
                <w:lang w:val="ru-RU" w:eastAsia="zh-CN"/>
                <w14:textFill>
                  <w14:solidFill>
                    <w14:schemeClr w14:val="tx1"/>
                  </w14:solidFill>
                </w14:textFill>
              </w:rPr>
            </w:pPr>
            <w:r>
              <w:rPr>
                <w:rFonts w:ascii="楷体" w:hAnsi="楷体" w:eastAsia="楷体"/>
                <w:color w:val="000000" w:themeColor="text1"/>
                <w:sz w:val="24"/>
                <w:lang w:eastAsia="zh-CN"/>
                <w14:textFill>
                  <w14:solidFill>
                    <w14:schemeClr w14:val="tx1"/>
                  </w14:solidFill>
                </w14:textFill>
              </w:rPr>
              <w:t>5.</w:t>
            </w:r>
            <w:r>
              <w:rPr>
                <w:rFonts w:hint="eastAsia" w:ascii="楷体" w:hAnsi="楷体" w:eastAsia="楷体"/>
                <w:color w:val="000000" w:themeColor="text1"/>
                <w:sz w:val="24"/>
                <w:lang w:eastAsia="zh-CN"/>
                <w14:textFill>
                  <w14:solidFill>
                    <w14:schemeClr w14:val="tx1"/>
                  </w14:solidFill>
                </w14:textFill>
              </w:rPr>
              <w:t>3</w:t>
            </w:r>
            <w:r>
              <w:rPr>
                <w:rFonts w:ascii="楷体" w:hAnsi="楷体" w:eastAsia="楷体"/>
                <w:color w:val="000000" w:themeColor="text1"/>
                <w:sz w:val="24"/>
                <w:lang w:eastAsia="zh-CN"/>
                <w14:textFill>
                  <w14:solidFill>
                    <w14:schemeClr w14:val="tx1"/>
                  </w14:solidFill>
                </w14:textFill>
              </w:rPr>
              <w:t xml:space="preserve"> 付款方式</w:t>
            </w:r>
            <w:r>
              <w:rPr>
                <w:rFonts w:hint="eastAsia" w:ascii="楷体" w:hAnsi="楷体" w:eastAsia="楷体" w:cs="宋体"/>
                <w:color w:val="000000" w:themeColor="text1"/>
                <w:sz w:val="24"/>
                <w:lang w:eastAsia="zh-CN"/>
                <w14:textFill>
                  <w14:solidFill>
                    <w14:schemeClr w14:val="tx1"/>
                  </w14:solidFill>
                </w14:textFill>
              </w:rPr>
              <w:t>为</w:t>
            </w:r>
            <w:r>
              <w:rPr>
                <w:rFonts w:hint="eastAsia" w:ascii="楷体" w:hAnsi="楷体" w:eastAsia="楷体" w:cs="MS Gothic"/>
                <w:color w:val="000000" w:themeColor="text1"/>
                <w:sz w:val="24"/>
                <w:lang w:eastAsia="zh-CN"/>
                <w14:textFill>
                  <w14:solidFill>
                    <w14:schemeClr w14:val="tx1"/>
                  </w14:solidFill>
                </w14:textFill>
              </w:rPr>
              <w:t>将款</w:t>
            </w:r>
            <w:r>
              <w:rPr>
                <w:rFonts w:hint="eastAsia" w:ascii="楷体" w:hAnsi="楷体" w:eastAsia="楷体" w:cs="宋体"/>
                <w:color w:val="000000" w:themeColor="text1"/>
                <w:sz w:val="24"/>
                <w:lang w:eastAsia="zh-CN"/>
                <w14:textFill>
                  <w14:solidFill>
                    <w14:schemeClr w14:val="tx1"/>
                  </w14:solidFill>
                </w14:textFill>
              </w:rPr>
              <w:t>项汇</w:t>
            </w:r>
            <w:r>
              <w:rPr>
                <w:rFonts w:hint="eastAsia" w:ascii="楷体" w:hAnsi="楷体" w:eastAsia="楷体" w:cs="MS Gothic"/>
                <w:color w:val="000000" w:themeColor="text1"/>
                <w:sz w:val="24"/>
                <w:lang w:eastAsia="zh-CN"/>
                <w14:textFill>
                  <w14:solidFill>
                    <w14:schemeClr w14:val="tx1"/>
                  </w14:solidFill>
                </w14:textFill>
              </w:rPr>
              <w:t>入卖方指定的</w:t>
            </w:r>
            <w:r>
              <w:rPr>
                <w:rFonts w:hint="eastAsia" w:ascii="楷体" w:hAnsi="楷体" w:eastAsia="楷体" w:cs="宋体"/>
                <w:color w:val="000000" w:themeColor="text1"/>
                <w:sz w:val="24"/>
                <w:lang w:eastAsia="zh-CN"/>
                <w14:textFill>
                  <w14:solidFill>
                    <w14:schemeClr w14:val="tx1"/>
                  </w14:solidFill>
                </w14:textFill>
              </w:rPr>
              <w:t>结</w:t>
            </w:r>
            <w:r>
              <w:rPr>
                <w:rFonts w:hint="eastAsia" w:ascii="楷体" w:hAnsi="楷体" w:eastAsia="楷体" w:cs="MS Gothic"/>
                <w:color w:val="000000" w:themeColor="text1"/>
                <w:sz w:val="24"/>
                <w:lang w:eastAsia="zh-CN"/>
                <w14:textFill>
                  <w14:solidFill>
                    <w14:schemeClr w14:val="tx1"/>
                  </w14:solidFill>
                </w14:textFill>
              </w:rPr>
              <w:t>算</w:t>
            </w:r>
            <w:r>
              <w:rPr>
                <w:rFonts w:hint="eastAsia" w:ascii="楷体" w:hAnsi="楷体" w:eastAsia="楷体" w:cs="宋体"/>
                <w:color w:val="000000" w:themeColor="text1"/>
                <w:sz w:val="24"/>
                <w:lang w:eastAsia="zh-CN"/>
                <w14:textFill>
                  <w14:solidFill>
                    <w14:schemeClr w14:val="tx1"/>
                  </w14:solidFill>
                </w14:textFill>
              </w:rPr>
              <w:t>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4188" w:type="dxa"/>
          </w:tcPr>
          <w:p>
            <w:pPr>
              <w:jc w:val="both"/>
              <w:rPr>
                <w:rFonts w:ascii="Times New Roman" w:hAnsi="Times New Roman" w:cs="Times New Roman"/>
                <w:szCs w:val="28"/>
                <w:lang w:eastAsia="zh-CN"/>
              </w:rPr>
            </w:pPr>
            <w:r>
              <w:rPr>
                <w:rFonts w:ascii="Times New Roman" w:hAnsi="Times New Roman" w:cs="Times New Roman"/>
              </w:rPr>
              <w:t>5.4. Сатушы ұсынған есеп-қисап парағында ұшақ және теміржол билеттерін брондау, қонақ үй брондау, конференция қызметтері және басқа да шығындардың тізімі, сондай-ақ шығындардың шынайылығын растайтын құжаттар мен билет қызметтері үшін ақы тізімі көрсетілуі тиіс; есеп-қисап парағы екі тараптың қол қоюымен ғана күшіне енеді.</w:t>
            </w:r>
          </w:p>
        </w:tc>
        <w:tc>
          <w:tcPr>
            <w:tcW w:w="4812" w:type="dxa"/>
          </w:tcPr>
          <w:p>
            <w:pPr>
              <w:spacing w:before="100" w:beforeAutospacing="1" w:after="100" w:afterAutospacing="1" w:line="240" w:lineRule="auto"/>
              <w:rPr>
                <w:rFonts w:ascii="Times New Roman" w:hAnsi="Times New Roman" w:eastAsia="Times New Roman" w:cs="Times New Roman"/>
                <w:szCs w:val="24"/>
                <w:lang w:val="ru-RU" w:eastAsia="zh-CN"/>
              </w:rPr>
            </w:pPr>
            <w:r>
              <w:rPr>
                <w:rFonts w:ascii="Times New Roman" w:hAnsi="Times New Roman" w:eastAsia="Times New Roman" w:cs="Times New Roman"/>
                <w:szCs w:val="24"/>
                <w:lang w:val="ru-RU" w:eastAsia="zh-CN"/>
              </w:rPr>
              <w:t>4. Счет-протокол, предоставляемый Продавцом, должен включать перечень расходов на бронирование авиабилетов и железнодорожных билетов, бронирование гостиниц, услуги по организации конференций и другие расходы, а также подтверждающие документы, удостоверяющие подлинность расходов, а также перечень платы за билетные услуги; счет-протокол вступает в силу после подписания обеими сторонами.</w:t>
            </w:r>
          </w:p>
        </w:tc>
        <w:tc>
          <w:tcPr>
            <w:tcW w:w="4562" w:type="dxa"/>
          </w:tcPr>
          <w:p>
            <w:pPr>
              <w:pStyle w:val="143"/>
              <w:rPr>
                <w:rFonts w:ascii="楷体" w:hAnsi="楷体" w:eastAsia="楷体"/>
                <w:color w:val="FF0000"/>
                <w:sz w:val="24"/>
                <w:lang w:eastAsia="zh-CN"/>
              </w:rPr>
            </w:pPr>
            <w:r>
              <w:rPr>
                <w:rFonts w:hint="eastAsia" w:ascii="楷体" w:hAnsi="楷体" w:eastAsia="楷体"/>
                <w:color w:val="000000" w:themeColor="text1"/>
                <w:sz w:val="24"/>
                <w:lang w:eastAsia="zh-CN"/>
                <w14:textFill>
                  <w14:solidFill>
                    <w14:schemeClr w14:val="tx1"/>
                  </w14:solidFill>
                </w14:textFill>
              </w:rPr>
              <w:t>5.4 卖方提供的对账单应包括机票及火车票预定、酒店预定、会议服务等费用清单及相关证明费用清单真实性材料、票务服务费清单等内容，经双方签字确认后对账单方可生效。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rPr>
                <w:rFonts w:ascii="Times New Roman" w:hAnsi="Times New Roman" w:cs="Times New Roman"/>
                <w:b/>
                <w:szCs w:val="28"/>
              </w:rPr>
            </w:pPr>
            <w:r>
              <w:rPr>
                <w:rFonts w:ascii="Times New Roman" w:hAnsi="Times New Roman" w:cs="Times New Roman"/>
                <w:b/>
                <w:szCs w:val="28"/>
              </w:rPr>
              <w:t xml:space="preserve">6. </w:t>
            </w:r>
            <w:r>
              <w:rPr>
                <w:rFonts w:ascii="Times New Roman" w:hAnsi="Times New Roman" w:cs="Times New Roman"/>
                <w:b/>
                <w:szCs w:val="28"/>
                <w:lang w:val="ru-RU"/>
              </w:rPr>
              <w:t>Тараптардың</w:t>
            </w:r>
            <w:r>
              <w:rPr>
                <w:rFonts w:ascii="Times New Roman" w:hAnsi="Times New Roman" w:cs="Times New Roman"/>
                <w:b/>
                <w:szCs w:val="28"/>
              </w:rPr>
              <w:t xml:space="preserve"> </w:t>
            </w:r>
            <w:r>
              <w:rPr>
                <w:rFonts w:ascii="Times New Roman" w:hAnsi="Times New Roman" w:cs="Times New Roman"/>
                <w:b/>
                <w:szCs w:val="28"/>
                <w:lang w:val="ru-RU"/>
              </w:rPr>
              <w:t>Жауапкершілігі</w:t>
            </w:r>
          </w:p>
          <w:p>
            <w:pPr>
              <w:jc w:val="both"/>
              <w:rPr>
                <w:rFonts w:ascii="Times New Roman" w:hAnsi="Times New Roman" w:cs="Times New Roman"/>
                <w:szCs w:val="28"/>
              </w:rPr>
            </w:pPr>
            <w:r>
              <w:rPr>
                <w:rFonts w:ascii="Times New Roman" w:hAnsi="Times New Roman" w:cs="Times New Roman"/>
                <w:bCs/>
                <w:szCs w:val="28"/>
              </w:rPr>
              <w:t xml:space="preserve">6.1. </w:t>
            </w:r>
            <w:r>
              <w:rPr>
                <w:rFonts w:ascii="Times New Roman" w:hAnsi="Times New Roman" w:cs="Times New Roman"/>
                <w:bCs/>
                <w:szCs w:val="28"/>
                <w:lang w:val="ru-RU"/>
              </w:rPr>
              <w:t>Шарт</w:t>
            </w:r>
            <w:r>
              <w:rPr>
                <w:rFonts w:ascii="Times New Roman" w:hAnsi="Times New Roman" w:cs="Times New Roman"/>
                <w:bCs/>
                <w:szCs w:val="28"/>
              </w:rPr>
              <w:t xml:space="preserve"> </w:t>
            </w:r>
            <w:r>
              <w:rPr>
                <w:rFonts w:ascii="Times New Roman" w:hAnsi="Times New Roman" w:cs="Times New Roman"/>
                <w:bCs/>
                <w:szCs w:val="28"/>
                <w:lang w:val="ru-RU"/>
              </w:rPr>
              <w:t>бойынша</w:t>
            </w:r>
            <w:r>
              <w:rPr>
                <w:rFonts w:ascii="Times New Roman" w:hAnsi="Times New Roman" w:cs="Times New Roman"/>
                <w:bCs/>
                <w:szCs w:val="28"/>
              </w:rPr>
              <w:t xml:space="preserve"> </w:t>
            </w:r>
            <w:r>
              <w:rPr>
                <w:rFonts w:ascii="Times New Roman" w:hAnsi="Times New Roman" w:cs="Times New Roman"/>
                <w:bCs/>
                <w:szCs w:val="28"/>
                <w:lang w:val="ru-RU"/>
              </w:rPr>
              <w:t>міндеттемелерді</w:t>
            </w:r>
            <w:r>
              <w:rPr>
                <w:rFonts w:ascii="Times New Roman" w:hAnsi="Times New Roman" w:cs="Times New Roman"/>
                <w:bCs/>
                <w:szCs w:val="28"/>
              </w:rPr>
              <w:t xml:space="preserve"> </w:t>
            </w:r>
            <w:r>
              <w:rPr>
                <w:rFonts w:ascii="Times New Roman" w:hAnsi="Times New Roman" w:cs="Times New Roman"/>
                <w:bCs/>
                <w:szCs w:val="28"/>
                <w:lang w:val="ru-RU"/>
              </w:rPr>
              <w:t>орындамағаны</w:t>
            </w:r>
            <w:r>
              <w:rPr>
                <w:rFonts w:ascii="Times New Roman" w:hAnsi="Times New Roman" w:cs="Times New Roman"/>
                <w:bCs/>
                <w:szCs w:val="28"/>
              </w:rPr>
              <w:t xml:space="preserve"> </w:t>
            </w:r>
            <w:r>
              <w:rPr>
                <w:rFonts w:ascii="Times New Roman" w:hAnsi="Times New Roman" w:cs="Times New Roman"/>
                <w:bCs/>
                <w:szCs w:val="28"/>
                <w:lang w:val="ru-RU"/>
              </w:rPr>
              <w:t>немесе</w:t>
            </w:r>
            <w:r>
              <w:rPr>
                <w:rFonts w:ascii="Times New Roman" w:hAnsi="Times New Roman" w:cs="Times New Roman"/>
                <w:bCs/>
                <w:szCs w:val="28"/>
              </w:rPr>
              <w:t xml:space="preserve"> </w:t>
            </w:r>
            <w:r>
              <w:rPr>
                <w:rFonts w:ascii="Times New Roman" w:hAnsi="Times New Roman" w:cs="Times New Roman"/>
                <w:bCs/>
                <w:szCs w:val="28"/>
                <w:lang w:val="ru-RU"/>
              </w:rPr>
              <w:t>тиісінше</w:t>
            </w:r>
            <w:r>
              <w:rPr>
                <w:rFonts w:ascii="Times New Roman" w:hAnsi="Times New Roman" w:cs="Times New Roman"/>
                <w:bCs/>
                <w:szCs w:val="28"/>
              </w:rPr>
              <w:t xml:space="preserve"> </w:t>
            </w:r>
            <w:r>
              <w:rPr>
                <w:rFonts w:ascii="Times New Roman" w:hAnsi="Times New Roman" w:cs="Times New Roman"/>
                <w:bCs/>
                <w:szCs w:val="28"/>
                <w:lang w:val="ru-RU"/>
              </w:rPr>
              <w:t>орындамағаны</w:t>
            </w:r>
            <w:r>
              <w:rPr>
                <w:rFonts w:ascii="Times New Roman" w:hAnsi="Times New Roman" w:cs="Times New Roman"/>
                <w:bCs/>
                <w:szCs w:val="28"/>
              </w:rPr>
              <w:t xml:space="preserve"> </w:t>
            </w:r>
            <w:r>
              <w:rPr>
                <w:rFonts w:ascii="Times New Roman" w:hAnsi="Times New Roman" w:cs="Times New Roman"/>
                <w:bCs/>
                <w:szCs w:val="28"/>
                <w:lang w:val="ru-RU"/>
              </w:rPr>
              <w:t>үшін</w:t>
            </w:r>
            <w:r>
              <w:rPr>
                <w:rFonts w:ascii="Times New Roman" w:hAnsi="Times New Roman" w:cs="Times New Roman"/>
                <w:bCs/>
                <w:szCs w:val="28"/>
              </w:rPr>
              <w:t xml:space="preserve"> </w:t>
            </w:r>
            <w:r>
              <w:rPr>
                <w:rFonts w:ascii="Times New Roman" w:hAnsi="Times New Roman" w:cs="Times New Roman"/>
                <w:bCs/>
                <w:szCs w:val="28"/>
                <w:lang w:val="ru-RU"/>
              </w:rPr>
              <w:t>Тараптар</w:t>
            </w:r>
            <w:r>
              <w:rPr>
                <w:rFonts w:ascii="Times New Roman" w:hAnsi="Times New Roman" w:cs="Times New Roman"/>
                <w:bCs/>
                <w:szCs w:val="28"/>
              </w:rPr>
              <w:t xml:space="preserve"> </w:t>
            </w:r>
            <w:r>
              <w:rPr>
                <w:rFonts w:ascii="Times New Roman" w:hAnsi="Times New Roman" w:cs="Times New Roman"/>
                <w:bCs/>
                <w:szCs w:val="28"/>
                <w:lang w:val="ru-RU"/>
              </w:rPr>
              <w:t>Қазақстан</w:t>
            </w:r>
            <w:r>
              <w:rPr>
                <w:rFonts w:ascii="Times New Roman" w:hAnsi="Times New Roman" w:cs="Times New Roman"/>
                <w:bCs/>
                <w:szCs w:val="28"/>
              </w:rPr>
              <w:t xml:space="preserve"> </w:t>
            </w:r>
            <w:r>
              <w:rPr>
                <w:rFonts w:ascii="Times New Roman" w:hAnsi="Times New Roman" w:cs="Times New Roman"/>
                <w:bCs/>
                <w:szCs w:val="28"/>
                <w:lang w:val="ru-RU"/>
              </w:rPr>
              <w:t>Республикасының</w:t>
            </w:r>
            <w:r>
              <w:rPr>
                <w:rFonts w:ascii="Times New Roman" w:hAnsi="Times New Roman" w:cs="Times New Roman"/>
                <w:bCs/>
                <w:szCs w:val="28"/>
              </w:rPr>
              <w:t xml:space="preserve"> </w:t>
            </w:r>
            <w:r>
              <w:rPr>
                <w:rFonts w:ascii="Times New Roman" w:hAnsi="Times New Roman" w:cs="Times New Roman"/>
                <w:bCs/>
                <w:szCs w:val="28"/>
                <w:lang w:val="ru-RU"/>
              </w:rPr>
              <w:t>заңнамасына</w:t>
            </w:r>
            <w:r>
              <w:rPr>
                <w:rFonts w:ascii="Times New Roman" w:hAnsi="Times New Roman" w:cs="Times New Roman"/>
                <w:bCs/>
                <w:szCs w:val="28"/>
              </w:rPr>
              <w:t xml:space="preserve"> </w:t>
            </w:r>
            <w:r>
              <w:rPr>
                <w:rFonts w:ascii="Times New Roman" w:hAnsi="Times New Roman" w:cs="Times New Roman"/>
                <w:bCs/>
                <w:szCs w:val="28"/>
                <w:lang w:val="ru-RU"/>
              </w:rPr>
              <w:t>сәйкес</w:t>
            </w:r>
            <w:r>
              <w:rPr>
                <w:rFonts w:ascii="Times New Roman" w:hAnsi="Times New Roman" w:cs="Times New Roman"/>
                <w:bCs/>
                <w:szCs w:val="28"/>
              </w:rPr>
              <w:t xml:space="preserve"> </w:t>
            </w:r>
            <w:r>
              <w:rPr>
                <w:rFonts w:ascii="Times New Roman" w:hAnsi="Times New Roman" w:cs="Times New Roman"/>
                <w:bCs/>
                <w:szCs w:val="28"/>
                <w:lang w:val="ru-RU"/>
              </w:rPr>
              <w:t>жауапты</w:t>
            </w:r>
            <w:r>
              <w:rPr>
                <w:rFonts w:ascii="Times New Roman" w:hAnsi="Times New Roman" w:cs="Times New Roman"/>
                <w:bCs/>
                <w:szCs w:val="28"/>
              </w:rPr>
              <w:t xml:space="preserve"> </w:t>
            </w:r>
            <w:r>
              <w:rPr>
                <w:rFonts w:ascii="Times New Roman" w:hAnsi="Times New Roman" w:cs="Times New Roman"/>
                <w:bCs/>
                <w:szCs w:val="28"/>
                <w:lang w:val="ru-RU"/>
              </w:rPr>
              <w:t>болады</w:t>
            </w:r>
            <w:r>
              <w:rPr>
                <w:rFonts w:ascii="Times New Roman" w:hAnsi="Times New Roman" w:cs="Times New Roman"/>
                <w:bCs/>
                <w:szCs w:val="28"/>
              </w:rPr>
              <w:t>.</w:t>
            </w:r>
          </w:p>
        </w:tc>
        <w:tc>
          <w:tcPr>
            <w:tcW w:w="4812" w:type="dxa"/>
          </w:tcPr>
          <w:p>
            <w:pPr>
              <w:rPr>
                <w:rFonts w:ascii="Times New Roman" w:hAnsi="Times New Roman" w:cs="Times New Roman"/>
                <w:b/>
                <w:szCs w:val="28"/>
                <w:lang w:val="ru-RU"/>
              </w:rPr>
            </w:pPr>
            <w:r>
              <w:rPr>
                <w:rFonts w:ascii="Times New Roman" w:hAnsi="Times New Roman" w:cs="Times New Roman"/>
                <w:b/>
                <w:szCs w:val="28"/>
                <w:lang w:val="ru-RU"/>
              </w:rPr>
              <w:t>6. Ответственность Сторон</w:t>
            </w:r>
          </w:p>
          <w:p>
            <w:pPr>
              <w:jc w:val="both"/>
              <w:rPr>
                <w:rFonts w:ascii="Times New Roman" w:hAnsi="Times New Roman" w:cs="Times New Roman"/>
                <w:szCs w:val="28"/>
                <w:lang w:val="ru-RU"/>
              </w:rPr>
            </w:pPr>
            <w:r>
              <w:rPr>
                <w:rFonts w:ascii="Times New Roman" w:hAnsi="Times New Roman" w:cs="Times New Roman"/>
                <w:szCs w:val="28"/>
                <w:lang w:val="ru-RU"/>
              </w:rPr>
              <w:t>6.1. За неисполнение или ненадлежащее исполнение обязательств по Договору Стороны несут ответственность в соответствии с законодательством Республики Казахстан.</w:t>
            </w:r>
          </w:p>
        </w:tc>
        <w:tc>
          <w:tcPr>
            <w:tcW w:w="4562" w:type="dxa"/>
          </w:tcPr>
          <w:p>
            <w:pPr>
              <w:pStyle w:val="143"/>
              <w:rPr>
                <w:rStyle w:val="136"/>
                <w:rFonts w:eastAsia="楷体"/>
                <w:sz w:val="24"/>
                <w:lang w:val="ru-RU" w:eastAsia="zh-CN"/>
              </w:rPr>
            </w:pPr>
            <w:r>
              <w:rPr>
                <w:rStyle w:val="136"/>
                <w:rFonts w:ascii="楷体" w:hAnsi="楷体" w:eastAsia="楷体"/>
                <w:sz w:val="24"/>
                <w:lang w:eastAsia="zh-CN"/>
              </w:rPr>
              <w:t>第六条</w:t>
            </w:r>
            <w:r>
              <w:rPr>
                <w:rStyle w:val="136"/>
                <w:rFonts w:ascii="楷体" w:hAnsi="楷体" w:eastAsia="楷体"/>
                <w:sz w:val="24"/>
              </w:rPr>
              <w:t> </w:t>
            </w:r>
            <w:r>
              <w:rPr>
                <w:rStyle w:val="136"/>
                <w:rFonts w:ascii="楷体" w:hAnsi="楷体" w:eastAsia="楷体"/>
                <w:sz w:val="24"/>
                <w:lang w:eastAsia="zh-CN"/>
              </w:rPr>
              <w:t>双方</w:t>
            </w:r>
            <w:r>
              <w:rPr>
                <w:rStyle w:val="136"/>
                <w:rFonts w:hint="eastAsia" w:ascii="楷体" w:hAnsi="楷体" w:eastAsia="楷体" w:cs="宋体"/>
                <w:sz w:val="24"/>
                <w:lang w:eastAsia="zh-CN"/>
              </w:rPr>
              <w:t>责</w:t>
            </w:r>
            <w:r>
              <w:rPr>
                <w:rStyle w:val="136"/>
                <w:rFonts w:ascii="楷体" w:hAnsi="楷体" w:eastAsia="楷体"/>
                <w:sz w:val="24"/>
                <w:lang w:eastAsia="zh-CN"/>
              </w:rPr>
              <w:t>任</w:t>
            </w:r>
          </w:p>
          <w:p>
            <w:pPr>
              <w:pStyle w:val="143"/>
              <w:rPr>
                <w:rFonts w:ascii="楷体" w:hAnsi="楷体" w:eastAsia="楷体" w:cs="Times New Roman"/>
                <w:b/>
                <w:sz w:val="28"/>
                <w:szCs w:val="28"/>
                <w:lang w:val="ru-RU" w:eastAsia="zh-CN"/>
              </w:rPr>
            </w:pPr>
            <w:r>
              <w:rPr>
                <w:rFonts w:ascii="楷体" w:hAnsi="楷体" w:eastAsia="楷体"/>
                <w:sz w:val="24"/>
                <w:lang w:val="ru-RU" w:eastAsia="zh-CN"/>
              </w:rPr>
              <w:br w:type="textWrapping"/>
            </w:r>
            <w:r>
              <w:rPr>
                <w:rStyle w:val="136"/>
                <w:rFonts w:ascii="楷体" w:hAnsi="楷体" w:eastAsia="楷体"/>
                <w:b w:val="0"/>
                <w:sz w:val="24"/>
                <w:lang w:val="ru-RU" w:eastAsia="zh-CN"/>
              </w:rPr>
              <w:t xml:space="preserve">6.1 </w:t>
            </w:r>
            <w:r>
              <w:rPr>
                <w:rStyle w:val="136"/>
                <w:rFonts w:ascii="楷体" w:hAnsi="楷体" w:eastAsia="楷体"/>
                <w:b w:val="0"/>
                <w:sz w:val="24"/>
                <w:lang w:eastAsia="zh-CN"/>
              </w:rPr>
              <w:t>因未履行或不当履行合同</w:t>
            </w:r>
            <w:r>
              <w:rPr>
                <w:rStyle w:val="136"/>
                <w:rFonts w:hint="eastAsia" w:ascii="楷体" w:hAnsi="楷体" w:eastAsia="楷体" w:cs="宋体"/>
                <w:b w:val="0"/>
                <w:sz w:val="24"/>
                <w:lang w:eastAsia="zh-CN"/>
              </w:rPr>
              <w:t>义务</w:t>
            </w:r>
            <w:r>
              <w:rPr>
                <w:rStyle w:val="136"/>
                <w:rFonts w:hint="eastAsia" w:ascii="楷体" w:hAnsi="楷体" w:eastAsia="楷体" w:cs="MS Gothic"/>
                <w:b w:val="0"/>
                <w:sz w:val="24"/>
                <w:lang w:val="ru-RU" w:eastAsia="zh-CN"/>
              </w:rPr>
              <w:t>，</w:t>
            </w:r>
            <w:r>
              <w:rPr>
                <w:rStyle w:val="136"/>
                <w:rFonts w:hint="eastAsia" w:ascii="楷体" w:hAnsi="楷体" w:eastAsia="楷体" w:cs="MS Gothic"/>
                <w:b w:val="0"/>
                <w:sz w:val="24"/>
                <w:lang w:eastAsia="zh-CN"/>
              </w:rPr>
              <w:t>双方</w:t>
            </w:r>
            <w:r>
              <w:rPr>
                <w:rStyle w:val="136"/>
                <w:rFonts w:hint="eastAsia" w:ascii="楷体" w:hAnsi="楷体" w:eastAsia="楷体" w:cs="宋体"/>
                <w:b w:val="0"/>
                <w:sz w:val="24"/>
                <w:lang w:eastAsia="zh-CN"/>
              </w:rPr>
              <w:t>应</w:t>
            </w:r>
            <w:r>
              <w:rPr>
                <w:rStyle w:val="136"/>
                <w:rFonts w:hint="eastAsia" w:ascii="楷体" w:hAnsi="楷体" w:eastAsia="楷体" w:cs="MS Gothic"/>
                <w:b w:val="0"/>
                <w:sz w:val="24"/>
                <w:lang w:eastAsia="zh-CN"/>
              </w:rPr>
              <w:t>依据哈</w:t>
            </w:r>
            <w:r>
              <w:rPr>
                <w:rStyle w:val="136"/>
                <w:rFonts w:hint="eastAsia" w:ascii="楷体" w:hAnsi="楷体" w:eastAsia="楷体" w:cs="宋体"/>
                <w:b w:val="0"/>
                <w:sz w:val="24"/>
                <w:lang w:eastAsia="zh-CN"/>
              </w:rPr>
              <w:t>萨</w:t>
            </w:r>
            <w:r>
              <w:rPr>
                <w:rStyle w:val="136"/>
                <w:rFonts w:hint="eastAsia" w:ascii="楷体" w:hAnsi="楷体" w:eastAsia="楷体" w:cs="MS Gothic"/>
                <w:b w:val="0"/>
                <w:sz w:val="24"/>
                <w:lang w:eastAsia="zh-CN"/>
              </w:rPr>
              <w:t>克斯坦共和国法律承担相</w:t>
            </w:r>
            <w:r>
              <w:rPr>
                <w:rStyle w:val="136"/>
                <w:rFonts w:hint="eastAsia" w:ascii="楷体" w:hAnsi="楷体" w:eastAsia="楷体" w:cs="宋体"/>
                <w:b w:val="0"/>
                <w:sz w:val="24"/>
                <w:lang w:eastAsia="zh-CN"/>
              </w:rPr>
              <w:t>应责</w:t>
            </w:r>
            <w:r>
              <w:rPr>
                <w:rStyle w:val="136"/>
                <w:rFonts w:hint="eastAsia" w:ascii="楷体" w:hAnsi="楷体" w:eastAsia="楷体" w:cs="MS Gothic"/>
                <w:b w:val="0"/>
                <w:sz w:val="24"/>
                <w:lang w:eastAsia="zh-CN"/>
              </w:rPr>
              <w:t>任</w:t>
            </w:r>
            <w:r>
              <w:rPr>
                <w:rStyle w:val="136"/>
                <w:rFonts w:hint="eastAsia" w:ascii="楷体" w:hAnsi="楷体" w:eastAsia="楷体" w:cs="宋体"/>
                <w:b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jc w:val="both"/>
              <w:rPr>
                <w:rFonts w:ascii="Times New Roman" w:hAnsi="Times New Roman" w:cs="Times New Roman"/>
                <w:bCs/>
                <w:szCs w:val="28"/>
              </w:rPr>
            </w:pPr>
            <w:r>
              <w:t>6.2. Сатушы Сатып алушының берген өтініміне сәйкес қызметті тапсырыс беру, өзгерту немесе болдырмау жұмыстарын талаптарға сай орындауға және қызмет сапасын қамтамасыз етуге жауапты.</w:t>
            </w:r>
          </w:p>
        </w:tc>
        <w:tc>
          <w:tcPr>
            <w:tcW w:w="4812" w:type="dxa"/>
          </w:tcPr>
          <w:p>
            <w:pPr>
              <w:jc w:val="both"/>
              <w:rPr>
                <w:rFonts w:ascii="Times New Roman" w:hAnsi="Times New Roman" w:cs="Times New Roman"/>
                <w:szCs w:val="28"/>
                <w:lang w:val="ru-RU"/>
              </w:rPr>
            </w:pPr>
            <w:r>
              <w:rPr>
                <w:lang w:val="ru-RU"/>
              </w:rPr>
              <w:t>6.2. Продавец обязан по заявкам Покупателя оформлять заказ, изменения или отмену услуг в соответствии с требованиями и обеспечивать качество услуг</w:t>
            </w:r>
          </w:p>
        </w:tc>
        <w:tc>
          <w:tcPr>
            <w:tcW w:w="4562" w:type="dxa"/>
          </w:tcPr>
          <w:p>
            <w:pPr>
              <w:pStyle w:val="143"/>
              <w:rPr>
                <w:rStyle w:val="136"/>
                <w:rFonts w:ascii="楷体" w:hAnsi="楷体" w:eastAsia="楷体" w:cs="Times New Roman"/>
                <w:b w:val="0"/>
                <w:color w:val="FF0000"/>
                <w:sz w:val="24"/>
                <w:lang w:val="ru-RU" w:eastAsia="zh-CN"/>
              </w:rPr>
            </w:pPr>
            <w:r>
              <w:rPr>
                <w:rStyle w:val="136"/>
                <w:rFonts w:hint="eastAsia" w:ascii="楷体" w:hAnsi="楷体" w:eastAsia="楷体" w:cs="Times New Roman"/>
                <w:b w:val="0"/>
                <w:color w:val="000000" w:themeColor="text1"/>
                <w:sz w:val="24"/>
                <w:lang w:eastAsia="zh-CN"/>
                <w14:textFill>
                  <w14:solidFill>
                    <w14:schemeClr w14:val="tx1"/>
                  </w14:solidFill>
                </w14:textFill>
              </w:rPr>
              <w:t xml:space="preserve">6.2 </w:t>
            </w:r>
            <w:r>
              <w:rPr>
                <w:rStyle w:val="136"/>
                <w:rFonts w:hint="eastAsia" w:ascii="楷体" w:hAnsi="楷体" w:eastAsia="楷体" w:cs="Times New Roman"/>
                <w:b w:val="0"/>
                <w:color w:val="000000" w:themeColor="text1"/>
                <w:sz w:val="24"/>
                <w:lang w:val="ru-RU" w:eastAsia="zh-CN"/>
                <w14:textFill>
                  <w14:solidFill>
                    <w14:schemeClr w14:val="tx1"/>
                  </w14:solidFill>
                </w14:textFill>
              </w:rPr>
              <w:t>卖方</w:t>
            </w:r>
            <w:r>
              <w:rPr>
                <w:rStyle w:val="136"/>
                <w:rFonts w:ascii="楷体" w:hAnsi="楷体" w:eastAsia="楷体" w:cs="Times New Roman"/>
                <w:b w:val="0"/>
                <w:color w:val="000000" w:themeColor="text1"/>
                <w:sz w:val="24"/>
                <w:lang w:val="ru-RU" w:eastAsia="zh-CN"/>
                <w14:textFill>
                  <w14:solidFill>
                    <w14:schemeClr w14:val="tx1"/>
                  </w14:solidFill>
                </w14:textFill>
              </w:rPr>
              <w:t>有责任根据</w:t>
            </w:r>
            <w:r>
              <w:rPr>
                <w:rStyle w:val="136"/>
                <w:rFonts w:hint="eastAsia" w:ascii="楷体" w:hAnsi="楷体" w:eastAsia="楷体" w:cs="Times New Roman"/>
                <w:b w:val="0"/>
                <w:color w:val="000000" w:themeColor="text1"/>
                <w:sz w:val="24"/>
                <w:lang w:val="ru-RU" w:eastAsia="zh-CN"/>
                <w14:textFill>
                  <w14:solidFill>
                    <w14:schemeClr w14:val="tx1"/>
                  </w14:solidFill>
                </w14:textFill>
              </w:rPr>
              <w:t>买方</w:t>
            </w:r>
            <w:r>
              <w:rPr>
                <w:rStyle w:val="136"/>
                <w:rFonts w:ascii="楷体" w:hAnsi="楷体" w:eastAsia="楷体" w:cs="Times New Roman"/>
                <w:b w:val="0"/>
                <w:color w:val="000000" w:themeColor="text1"/>
                <w:sz w:val="24"/>
                <w:lang w:val="ru-RU" w:eastAsia="zh-CN"/>
                <w14:textFill>
                  <w14:solidFill>
                    <w14:schemeClr w14:val="tx1"/>
                  </w14:solidFill>
                </w14:textFill>
              </w:rPr>
              <w:t>提交的申请，按照要求为</w:t>
            </w:r>
            <w:r>
              <w:rPr>
                <w:rStyle w:val="136"/>
                <w:rFonts w:hint="eastAsia" w:ascii="楷体" w:hAnsi="楷体" w:eastAsia="楷体" w:cs="Times New Roman"/>
                <w:b w:val="0"/>
                <w:color w:val="000000" w:themeColor="text1"/>
                <w:sz w:val="24"/>
                <w:lang w:val="ru-RU" w:eastAsia="zh-CN"/>
                <w14:textFill>
                  <w14:solidFill>
                    <w14:schemeClr w14:val="tx1"/>
                  </w14:solidFill>
                </w14:textFill>
              </w:rPr>
              <w:t>买方</w:t>
            </w:r>
            <w:r>
              <w:rPr>
                <w:rStyle w:val="136"/>
                <w:rFonts w:ascii="楷体" w:hAnsi="楷体" w:eastAsia="楷体" w:cs="Times New Roman"/>
                <w:b w:val="0"/>
                <w:color w:val="000000" w:themeColor="text1"/>
                <w:sz w:val="24"/>
                <w:lang w:val="ru-RU" w:eastAsia="zh-CN"/>
                <w14:textFill>
                  <w14:solidFill>
                    <w14:schemeClr w14:val="tx1"/>
                  </w14:solidFill>
                </w14:textFill>
              </w:rPr>
              <w:t>办理服务的订购</w:t>
            </w:r>
            <w:r>
              <w:rPr>
                <w:rStyle w:val="136"/>
                <w:rFonts w:hint="eastAsia" w:ascii="楷体" w:hAnsi="楷体" w:eastAsia="楷体" w:cs="Times New Roman"/>
                <w:b w:val="0"/>
                <w:color w:val="000000" w:themeColor="text1"/>
                <w:sz w:val="24"/>
                <w:lang w:val="ru-RU" w:eastAsia="zh-CN"/>
                <w14:textFill>
                  <w14:solidFill>
                    <w14:schemeClr w14:val="tx1"/>
                  </w14:solidFill>
                </w14:textFill>
              </w:rPr>
              <w:t>，</w:t>
            </w:r>
            <w:r>
              <w:rPr>
                <w:rStyle w:val="136"/>
                <w:rFonts w:ascii="楷体" w:hAnsi="楷体" w:eastAsia="楷体" w:cs="Times New Roman"/>
                <w:b w:val="0"/>
                <w:color w:val="000000" w:themeColor="text1"/>
                <w:sz w:val="24"/>
                <w:lang w:val="ru-RU" w:eastAsia="zh-CN"/>
                <w14:textFill>
                  <w14:solidFill>
                    <w14:schemeClr w14:val="tx1"/>
                  </w14:solidFill>
                </w14:textFill>
              </w:rPr>
              <w:t>变更或退订，确保服务质量；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jc w:val="both"/>
              <w:rPr>
                <w:rFonts w:ascii="Times New Roman" w:hAnsi="Times New Roman" w:cs="Times New Roman"/>
                <w:bCs/>
                <w:szCs w:val="28"/>
              </w:rPr>
            </w:pPr>
            <w:r>
              <w:rPr>
                <w:rFonts w:ascii="Times New Roman" w:hAnsi="Times New Roman" w:cs="Times New Roman"/>
              </w:rPr>
              <w:t>6.3. Сатушы осы шарт бойынша міндеттемелерді орындау үшін қажетті шектеуде ғана Сатып алушының қызметкерлері немесе тиісті тұлғаларының жеке деректерін өңдейді.</w:t>
            </w:r>
          </w:p>
        </w:tc>
        <w:tc>
          <w:tcPr>
            <w:tcW w:w="4812" w:type="dxa"/>
          </w:tcPr>
          <w:p>
            <w:pPr>
              <w:jc w:val="both"/>
              <w:rPr>
                <w:rFonts w:ascii="Times New Roman" w:hAnsi="Times New Roman" w:cs="Times New Roman"/>
                <w:szCs w:val="28"/>
                <w:lang w:val="ru-RU"/>
              </w:rPr>
            </w:pPr>
            <w:r>
              <w:rPr>
                <w:rFonts w:ascii="Times New Roman" w:hAnsi="Times New Roman" w:cs="Times New Roman"/>
                <w:lang w:val="ru-RU"/>
              </w:rPr>
              <w:t>6.3. Продавец обрабатывает персональные данные сотрудников или связанных с ними лиц Покупателя только в объеме, необходимом для исполнения обязательств по настоящему договору.</w:t>
            </w:r>
          </w:p>
        </w:tc>
        <w:tc>
          <w:tcPr>
            <w:tcW w:w="4562" w:type="dxa"/>
          </w:tcPr>
          <w:p>
            <w:pPr>
              <w:pStyle w:val="143"/>
              <w:rPr>
                <w:rStyle w:val="136"/>
                <w:rFonts w:ascii="楷体" w:hAnsi="楷体" w:eastAsia="楷体" w:cs="Times New Roman"/>
                <w:b w:val="0"/>
                <w:color w:val="FF0000"/>
                <w:sz w:val="24"/>
                <w:lang w:val="ru-RU" w:eastAsia="zh-CN"/>
              </w:rPr>
            </w:pPr>
            <w:r>
              <w:rPr>
                <w:rStyle w:val="136"/>
                <w:rFonts w:hint="eastAsia" w:ascii="楷体" w:hAnsi="楷体" w:eastAsia="楷体" w:cs="Times New Roman"/>
                <w:b w:val="0"/>
                <w:color w:val="000000" w:themeColor="text1"/>
                <w:sz w:val="24"/>
                <w:lang w:eastAsia="zh-CN"/>
                <w14:textFill>
                  <w14:solidFill>
                    <w14:schemeClr w14:val="tx1"/>
                  </w14:solidFill>
                </w14:textFill>
              </w:rPr>
              <w:t xml:space="preserve">6.3 </w:t>
            </w:r>
            <w:r>
              <w:rPr>
                <w:rStyle w:val="136"/>
                <w:rFonts w:hint="eastAsia" w:ascii="楷体" w:hAnsi="楷体" w:eastAsia="楷体" w:cs="Times New Roman"/>
                <w:b w:val="0"/>
                <w:color w:val="000000" w:themeColor="text1"/>
                <w:sz w:val="24"/>
                <w:lang w:val="ru-RU" w:eastAsia="zh-CN"/>
                <w14:textFill>
                  <w14:solidFill>
                    <w14:schemeClr w14:val="tx1"/>
                  </w14:solidFill>
                </w14:textFill>
              </w:rPr>
              <w:t>卖方</w:t>
            </w:r>
            <w:r>
              <w:rPr>
                <w:rStyle w:val="136"/>
                <w:rFonts w:ascii="楷体" w:hAnsi="楷体" w:eastAsia="楷体" w:cs="Times New Roman"/>
                <w:b w:val="0"/>
                <w:color w:val="000000" w:themeColor="text1"/>
                <w:sz w:val="24"/>
                <w:lang w:val="ru-RU" w:eastAsia="zh-CN"/>
                <w14:textFill>
                  <w14:solidFill>
                    <w14:schemeClr w14:val="tx1"/>
                  </w14:solidFill>
                </w14:textFill>
              </w:rPr>
              <w:t>仅在履行本合同义务所必需的范围内，对</w:t>
            </w:r>
            <w:r>
              <w:rPr>
                <w:rStyle w:val="136"/>
                <w:rFonts w:hint="eastAsia" w:ascii="楷体" w:hAnsi="楷体" w:eastAsia="楷体" w:cs="Times New Roman"/>
                <w:b w:val="0"/>
                <w:color w:val="000000" w:themeColor="text1"/>
                <w:sz w:val="24"/>
                <w:lang w:val="ru-RU" w:eastAsia="zh-CN"/>
                <w14:textFill>
                  <w14:solidFill>
                    <w14:schemeClr w14:val="tx1"/>
                  </w14:solidFill>
                </w14:textFill>
              </w:rPr>
              <w:t>买方</w:t>
            </w:r>
            <w:r>
              <w:rPr>
                <w:rStyle w:val="136"/>
                <w:rFonts w:ascii="楷体" w:hAnsi="楷体" w:eastAsia="楷体" w:cs="Times New Roman"/>
                <w:b w:val="0"/>
                <w:color w:val="000000" w:themeColor="text1"/>
                <w:sz w:val="24"/>
                <w:lang w:val="ru-RU" w:eastAsia="zh-CN"/>
                <w14:textFill>
                  <w14:solidFill>
                    <w14:schemeClr w14:val="tx1"/>
                  </w14:solidFill>
                </w14:textFill>
              </w:rPr>
              <w:t>员工或相关人员的个人数据进行处理；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jc w:val="both"/>
              <w:rPr>
                <w:rFonts w:ascii="Times New Roman" w:hAnsi="Times New Roman" w:cs="Times New Roman"/>
                <w:bCs/>
                <w:szCs w:val="28"/>
              </w:rPr>
            </w:pPr>
            <w:r>
              <w:rPr>
                <w:rFonts w:ascii="Times New Roman" w:hAnsi="Times New Roman" w:cs="Times New Roman"/>
              </w:rPr>
              <w:t>6.4. Егер Сатып алушы белгіленген мерзімде тиісті төлемді жүзеге асырмаса, Сатушы Сатып алушыға қызмет көрсетуге жауапты болмайды.</w:t>
            </w:r>
          </w:p>
        </w:tc>
        <w:tc>
          <w:tcPr>
            <w:tcW w:w="4812" w:type="dxa"/>
          </w:tcPr>
          <w:p>
            <w:pPr>
              <w:spacing w:before="100" w:beforeAutospacing="1" w:after="100" w:afterAutospacing="1" w:line="240" w:lineRule="auto"/>
              <w:rPr>
                <w:rFonts w:ascii="Times New Roman" w:hAnsi="Times New Roman" w:eastAsia="Times New Roman" w:cs="Times New Roman"/>
                <w:szCs w:val="24"/>
                <w:lang w:val="ru-RU" w:eastAsia="zh-CN"/>
              </w:rPr>
            </w:pPr>
            <w:r>
              <w:rPr>
                <w:rFonts w:ascii="Times New Roman" w:hAnsi="Times New Roman" w:eastAsia="Times New Roman" w:cs="Times New Roman"/>
                <w:szCs w:val="24"/>
                <w:lang w:val="ru-RU" w:eastAsia="zh-CN"/>
              </w:rPr>
              <w:t>6.4. Если Покупатель не оплатит соответствующие суммы в установленный срок, Продавец не несёт ответственности за предоставление услуг Покупателю.</w:t>
            </w:r>
          </w:p>
        </w:tc>
        <w:tc>
          <w:tcPr>
            <w:tcW w:w="4562" w:type="dxa"/>
          </w:tcPr>
          <w:p>
            <w:pPr>
              <w:pStyle w:val="143"/>
              <w:rPr>
                <w:rStyle w:val="136"/>
                <w:rFonts w:ascii="楷体" w:hAnsi="楷体" w:eastAsia="楷体" w:cs="Times New Roman"/>
                <w:b w:val="0"/>
                <w:color w:val="FF0000"/>
                <w:sz w:val="24"/>
                <w:lang w:val="ru-RU" w:eastAsia="zh-CN"/>
              </w:rPr>
            </w:pPr>
            <w:r>
              <w:rPr>
                <w:rStyle w:val="136"/>
                <w:rFonts w:hint="eastAsia" w:ascii="楷体" w:hAnsi="楷体" w:eastAsia="楷体" w:cs="Times New Roman"/>
                <w:b w:val="0"/>
                <w:color w:val="000000" w:themeColor="text1"/>
                <w:sz w:val="24"/>
                <w:lang w:eastAsia="zh-CN"/>
                <w14:textFill>
                  <w14:solidFill>
                    <w14:schemeClr w14:val="tx1"/>
                  </w14:solidFill>
                </w14:textFill>
              </w:rPr>
              <w:t xml:space="preserve">6.4 </w:t>
            </w:r>
            <w:r>
              <w:rPr>
                <w:rStyle w:val="136"/>
                <w:rFonts w:ascii="楷体" w:hAnsi="楷体" w:eastAsia="楷体" w:cs="Times New Roman"/>
                <w:b w:val="0"/>
                <w:color w:val="000000" w:themeColor="text1"/>
                <w:sz w:val="24"/>
                <w:lang w:val="ru-RU" w:eastAsia="zh-CN"/>
                <w14:textFill>
                  <w14:solidFill>
                    <w14:schemeClr w14:val="tx1"/>
                  </w14:solidFill>
                </w14:textFill>
              </w:rPr>
              <w:t>若</w:t>
            </w:r>
            <w:r>
              <w:rPr>
                <w:rStyle w:val="136"/>
                <w:rFonts w:hint="eastAsia" w:ascii="楷体" w:hAnsi="楷体" w:eastAsia="楷体" w:cs="Times New Roman"/>
                <w:b w:val="0"/>
                <w:color w:val="000000" w:themeColor="text1"/>
                <w:sz w:val="24"/>
                <w:lang w:val="ru-RU" w:eastAsia="zh-CN"/>
                <w14:textFill>
                  <w14:solidFill>
                    <w14:schemeClr w14:val="tx1"/>
                  </w14:solidFill>
                </w14:textFill>
              </w:rPr>
              <w:t>买方</w:t>
            </w:r>
            <w:r>
              <w:rPr>
                <w:rStyle w:val="136"/>
                <w:rFonts w:ascii="楷体" w:hAnsi="楷体" w:eastAsia="楷体" w:cs="Times New Roman"/>
                <w:b w:val="0"/>
                <w:color w:val="000000" w:themeColor="text1"/>
                <w:sz w:val="24"/>
                <w:lang w:val="ru-RU" w:eastAsia="zh-CN"/>
                <w14:textFill>
                  <w14:solidFill>
                    <w14:schemeClr w14:val="tx1"/>
                  </w14:solidFill>
                </w14:textFill>
              </w:rPr>
              <w:t>未在规定期限内支付相应费用，</w:t>
            </w:r>
            <w:r>
              <w:rPr>
                <w:rStyle w:val="136"/>
                <w:rFonts w:hint="eastAsia" w:ascii="楷体" w:hAnsi="楷体" w:eastAsia="楷体" w:cs="Times New Roman"/>
                <w:b w:val="0"/>
                <w:color w:val="000000" w:themeColor="text1"/>
                <w:sz w:val="24"/>
                <w:lang w:val="ru-RU" w:eastAsia="zh-CN"/>
                <w14:textFill>
                  <w14:solidFill>
                    <w14:schemeClr w14:val="tx1"/>
                  </w14:solidFill>
                </w14:textFill>
              </w:rPr>
              <w:t>卖方</w:t>
            </w:r>
            <w:r>
              <w:rPr>
                <w:rStyle w:val="136"/>
                <w:rFonts w:ascii="楷体" w:hAnsi="楷体" w:eastAsia="楷体" w:cs="Times New Roman"/>
                <w:b w:val="0"/>
                <w:color w:val="000000" w:themeColor="text1"/>
                <w:sz w:val="24"/>
                <w:lang w:val="ru-RU" w:eastAsia="zh-CN"/>
                <w14:textFill>
                  <w14:solidFill>
                    <w14:schemeClr w14:val="tx1"/>
                  </w14:solidFill>
                </w14:textFill>
              </w:rPr>
              <w:t>不承担为</w:t>
            </w:r>
            <w:r>
              <w:rPr>
                <w:rStyle w:val="136"/>
                <w:rFonts w:hint="eastAsia" w:ascii="楷体" w:hAnsi="楷体" w:eastAsia="楷体" w:cs="Times New Roman"/>
                <w:b w:val="0"/>
                <w:color w:val="000000" w:themeColor="text1"/>
                <w:sz w:val="24"/>
                <w:lang w:val="ru-RU" w:eastAsia="zh-CN"/>
                <w14:textFill>
                  <w14:solidFill>
                    <w14:schemeClr w14:val="tx1"/>
                  </w14:solidFill>
                </w14:textFill>
              </w:rPr>
              <w:t>买方</w:t>
            </w:r>
            <w:r>
              <w:rPr>
                <w:rStyle w:val="136"/>
                <w:rFonts w:ascii="楷体" w:hAnsi="楷体" w:eastAsia="楷体" w:cs="Times New Roman"/>
                <w:b w:val="0"/>
                <w:color w:val="000000" w:themeColor="text1"/>
                <w:sz w:val="24"/>
                <w:lang w:val="ru-RU" w:eastAsia="zh-CN"/>
                <w14:textFill>
                  <w14:solidFill>
                    <w14:schemeClr w14:val="tx1"/>
                  </w14:solidFill>
                </w14:textFill>
              </w:rPr>
              <w:t>提供服务的责任；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4188" w:type="dxa"/>
          </w:tcPr>
          <w:p>
            <w:pPr>
              <w:jc w:val="both"/>
              <w:rPr>
                <w:rFonts w:ascii="Times New Roman" w:hAnsi="Times New Roman" w:cs="Times New Roman"/>
                <w:bCs/>
                <w:szCs w:val="28"/>
              </w:rPr>
            </w:pPr>
            <w:r>
              <w:rPr>
                <w:rFonts w:ascii="Times New Roman" w:hAnsi="Times New Roman" w:cs="Times New Roman"/>
              </w:rPr>
              <w:t>6.5. Егер өтінім әуе немесе теміржол тасымалдаушысында билеттердің болмауы, қонақүйде бос орынның жоқтығы, Сатып алушының өтінімді дұрыс толтырмауы немесе Сатушының бақылауынан тыс өзге де себептерге байланысты орындалмаса, Сатушы жауапкершілікке тартылмайды.</w:t>
            </w:r>
          </w:p>
        </w:tc>
        <w:tc>
          <w:tcPr>
            <w:tcW w:w="4812" w:type="dxa"/>
          </w:tcPr>
          <w:p>
            <w:pPr>
              <w:jc w:val="both"/>
              <w:rPr>
                <w:rFonts w:ascii="Times New Roman" w:hAnsi="Times New Roman" w:cs="Times New Roman"/>
                <w:szCs w:val="28"/>
                <w:lang w:val="ru-RU"/>
              </w:rPr>
            </w:pPr>
            <w:r>
              <w:rPr>
                <w:rFonts w:ascii="Times New Roman" w:hAnsi="Times New Roman" w:cs="Times New Roman"/>
                <w:lang w:val="ru-RU"/>
              </w:rPr>
              <w:t>6.5. В случае, если заявка не может быть выполнена по причинам, не зависящим от Продавца, таким как отсутствие билетов у авиакомпаний или железнодорожных перевозчиков, отсутствие свободных номеров в гостинице, некорректное оформление заявки Покупателем или иные не зависящие от Продавца обстоятельства, Продавец ответственности не несёт.</w:t>
            </w:r>
          </w:p>
        </w:tc>
        <w:tc>
          <w:tcPr>
            <w:tcW w:w="4562" w:type="dxa"/>
          </w:tcPr>
          <w:p>
            <w:pPr>
              <w:pStyle w:val="143"/>
              <w:rPr>
                <w:rStyle w:val="136"/>
                <w:rFonts w:ascii="楷体" w:hAnsi="楷体" w:eastAsia="楷体" w:cs="Times New Roman"/>
                <w:b w:val="0"/>
                <w:color w:val="FF0000"/>
                <w:sz w:val="24"/>
                <w:lang w:val="ru-RU" w:eastAsia="zh-CN"/>
              </w:rPr>
            </w:pPr>
            <w:r>
              <w:rPr>
                <w:rStyle w:val="136"/>
                <w:rFonts w:hint="eastAsia" w:ascii="楷体" w:hAnsi="楷体" w:eastAsia="楷体" w:cs="Times New Roman"/>
                <w:b w:val="0"/>
                <w:color w:val="000000" w:themeColor="text1"/>
                <w:sz w:val="24"/>
                <w:lang w:eastAsia="zh-CN"/>
                <w14:textFill>
                  <w14:solidFill>
                    <w14:schemeClr w14:val="tx1"/>
                  </w14:solidFill>
                </w14:textFill>
              </w:rPr>
              <w:t xml:space="preserve">6.5 </w:t>
            </w:r>
            <w:r>
              <w:rPr>
                <w:rStyle w:val="136"/>
                <w:rFonts w:ascii="楷体" w:hAnsi="楷体" w:eastAsia="楷体" w:cs="Times New Roman"/>
                <w:b w:val="0"/>
                <w:color w:val="000000" w:themeColor="text1"/>
                <w:sz w:val="24"/>
                <w:lang w:val="ru-RU" w:eastAsia="zh-CN"/>
                <w14:textFill>
                  <w14:solidFill>
                    <w14:schemeClr w14:val="tx1"/>
                  </w14:solidFill>
                </w14:textFill>
              </w:rPr>
              <w:t>若因航空</w:t>
            </w:r>
            <w:r>
              <w:rPr>
                <w:rStyle w:val="136"/>
                <w:rFonts w:hint="eastAsia" w:ascii="楷体" w:hAnsi="楷体" w:eastAsia="楷体" w:cs="Times New Roman"/>
                <w:b w:val="0"/>
                <w:color w:val="000000" w:themeColor="text1"/>
                <w:sz w:val="24"/>
                <w:lang w:val="ru-RU" w:eastAsia="zh-CN"/>
                <w14:textFill>
                  <w14:solidFill>
                    <w14:schemeClr w14:val="tx1"/>
                  </w14:solidFill>
                </w14:textFill>
              </w:rPr>
              <w:t>，</w:t>
            </w:r>
            <w:r>
              <w:rPr>
                <w:rStyle w:val="136"/>
                <w:rFonts w:ascii="楷体" w:hAnsi="楷体" w:eastAsia="楷体" w:cs="Times New Roman"/>
                <w:b w:val="0"/>
                <w:color w:val="000000" w:themeColor="text1"/>
                <w:sz w:val="24"/>
                <w:lang w:val="ru-RU" w:eastAsia="zh-CN"/>
                <w14:textFill>
                  <w14:solidFill>
                    <w14:schemeClr w14:val="tx1"/>
                  </w14:solidFill>
                </w14:textFill>
              </w:rPr>
              <w:t>铁路承运人无票</w:t>
            </w:r>
            <w:r>
              <w:rPr>
                <w:rStyle w:val="136"/>
                <w:rFonts w:hint="eastAsia" w:ascii="楷体" w:hAnsi="楷体" w:eastAsia="楷体" w:cs="Times New Roman"/>
                <w:b w:val="0"/>
                <w:color w:val="000000" w:themeColor="text1"/>
                <w:sz w:val="24"/>
                <w:lang w:val="ru-RU" w:eastAsia="zh-CN"/>
                <w14:textFill>
                  <w14:solidFill>
                    <w14:schemeClr w14:val="tx1"/>
                  </w14:solidFill>
                </w14:textFill>
              </w:rPr>
              <w:t>，</w:t>
            </w:r>
            <w:r>
              <w:rPr>
                <w:rStyle w:val="136"/>
                <w:rFonts w:ascii="楷体" w:hAnsi="楷体" w:eastAsia="楷体" w:cs="Times New Roman"/>
                <w:b w:val="0"/>
                <w:color w:val="000000" w:themeColor="text1"/>
                <w:sz w:val="24"/>
                <w:lang w:val="ru-RU" w:eastAsia="zh-CN"/>
                <w14:textFill>
                  <w14:solidFill>
                    <w14:schemeClr w14:val="tx1"/>
                  </w14:solidFill>
                </w14:textFill>
              </w:rPr>
              <w:t>酒店无房</w:t>
            </w:r>
            <w:r>
              <w:rPr>
                <w:rStyle w:val="136"/>
                <w:rFonts w:hint="eastAsia" w:ascii="楷体" w:hAnsi="楷体" w:eastAsia="楷体" w:cs="Times New Roman"/>
                <w:b w:val="0"/>
                <w:color w:val="000000" w:themeColor="text1"/>
                <w:sz w:val="24"/>
                <w:lang w:val="ru-RU" w:eastAsia="zh-CN"/>
                <w14:textFill>
                  <w14:solidFill>
                    <w14:schemeClr w14:val="tx1"/>
                  </w14:solidFill>
                </w14:textFill>
              </w:rPr>
              <w:t>，买方</w:t>
            </w:r>
            <w:r>
              <w:rPr>
                <w:rStyle w:val="136"/>
                <w:rFonts w:ascii="楷体" w:hAnsi="楷体" w:eastAsia="楷体" w:cs="Times New Roman"/>
                <w:b w:val="0"/>
                <w:color w:val="000000" w:themeColor="text1"/>
                <w:sz w:val="24"/>
                <w:lang w:val="ru-RU" w:eastAsia="zh-CN"/>
                <w14:textFill>
                  <w14:solidFill>
                    <w14:schemeClr w14:val="tx1"/>
                  </w14:solidFill>
                </w14:textFill>
              </w:rPr>
              <w:t>申请填写不当，或其他非</w:t>
            </w:r>
            <w:r>
              <w:rPr>
                <w:rStyle w:val="136"/>
                <w:rFonts w:hint="eastAsia" w:ascii="楷体" w:hAnsi="楷体" w:eastAsia="楷体" w:cs="Times New Roman"/>
                <w:b w:val="0"/>
                <w:color w:val="000000" w:themeColor="text1"/>
                <w:sz w:val="24"/>
                <w:lang w:val="ru-RU" w:eastAsia="zh-CN"/>
                <w14:textFill>
                  <w14:solidFill>
                    <w14:schemeClr w14:val="tx1"/>
                  </w14:solidFill>
                </w14:textFill>
              </w:rPr>
              <w:t>卖方</w:t>
            </w:r>
            <w:r>
              <w:rPr>
                <w:rStyle w:val="136"/>
                <w:rFonts w:ascii="楷体" w:hAnsi="楷体" w:eastAsia="楷体" w:cs="Times New Roman"/>
                <w:b w:val="0"/>
                <w:color w:val="000000" w:themeColor="text1"/>
                <w:sz w:val="24"/>
                <w:lang w:val="ru-RU" w:eastAsia="zh-CN"/>
                <w14:textFill>
                  <w14:solidFill>
                    <w14:schemeClr w14:val="tx1"/>
                  </w14:solidFill>
                </w14:textFill>
              </w:rPr>
              <w:t>所能控制的情况导致申请未能执行，</w:t>
            </w:r>
            <w:r>
              <w:rPr>
                <w:rStyle w:val="136"/>
                <w:rFonts w:hint="eastAsia" w:ascii="楷体" w:hAnsi="楷体" w:eastAsia="楷体" w:cs="Times New Roman"/>
                <w:b w:val="0"/>
                <w:color w:val="000000" w:themeColor="text1"/>
                <w:sz w:val="24"/>
                <w:lang w:val="ru-RU" w:eastAsia="zh-CN"/>
                <w14:textFill>
                  <w14:solidFill>
                    <w14:schemeClr w14:val="tx1"/>
                  </w14:solidFill>
                </w14:textFill>
              </w:rPr>
              <w:t>卖方</w:t>
            </w:r>
            <w:r>
              <w:rPr>
                <w:rStyle w:val="136"/>
                <w:rFonts w:ascii="楷体" w:hAnsi="楷体" w:eastAsia="楷体" w:cs="Times New Roman"/>
                <w:b w:val="0"/>
                <w:color w:val="000000" w:themeColor="text1"/>
                <w:sz w:val="24"/>
                <w:lang w:val="ru-RU" w:eastAsia="zh-CN"/>
                <w14:textFill>
                  <w14:solidFill>
                    <w14:schemeClr w14:val="tx1"/>
                  </w14:solidFill>
                </w14:textFill>
              </w:rPr>
              <w:t>不承担责任；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jc w:val="both"/>
              <w:rPr>
                <w:rFonts w:ascii="Times New Roman" w:hAnsi="Times New Roman" w:cs="Times New Roman"/>
                <w:bCs/>
                <w:szCs w:val="28"/>
              </w:rPr>
            </w:pPr>
            <w:r>
              <w:rPr>
                <w:rFonts w:ascii="Times New Roman" w:hAnsi="Times New Roman" w:cs="Times New Roman"/>
              </w:rPr>
              <w:t>6.6. Сатушы өз жауапкершілігіне жатпайтын мәселелер үшін жауап бермейді, оған мыналар кіреді, бірақ олармен шектелмейді: жүк пен жеке заттардың жоғалуы немесе бүлінуі, сақтандыру компанияларының әрекеттері, Қазақстан Республикасының мемлекеттік органдары мен дипломатиялық мекемелерінің (елшіліктер, консулдықтар) әрекеттері немесе әрекетсіздігі (оның ішінде кіріп-шығу визаларын беруден бас тарту, консулдықтар немесе Сыртқы істер министрлігінің басқа да шешімдері, көші-қон органдарының шешімдері, визалық құжаттарды берудегі кідірістер және т.б.).</w:t>
            </w:r>
          </w:p>
        </w:tc>
        <w:tc>
          <w:tcPr>
            <w:tcW w:w="4812" w:type="dxa"/>
          </w:tcPr>
          <w:p>
            <w:pPr>
              <w:jc w:val="both"/>
              <w:rPr>
                <w:rFonts w:ascii="Times New Roman" w:hAnsi="Times New Roman" w:cs="Times New Roman"/>
                <w:szCs w:val="28"/>
                <w:lang w:val="ru-RU"/>
              </w:rPr>
            </w:pPr>
            <w:r>
              <w:rPr>
                <w:rFonts w:ascii="Times New Roman" w:hAnsi="Times New Roman" w:cs="Times New Roman"/>
                <w:lang w:val="ru-RU"/>
              </w:rPr>
              <w:t>6.6. Продавец не несёт ответственности за вопросы, не входящие в сферу его обязанностей, включая, но не ограничиваясь следующим: утрата или повреждение багажа и личных вещей, действия страховых компаний, действия или бездействие государственных и дипломатических учреждений Республики Казахстан (посольств, консульств), включая отказ в выдаче въездных или выездных виз, иные решения консульств или МИД, решения миграционных органов, задержки в оформлении визовых документов и т.п</w:t>
            </w:r>
            <w:r>
              <w:rPr>
                <w:lang w:val="ru-RU"/>
              </w:rPr>
              <w:t>.</w:t>
            </w:r>
          </w:p>
        </w:tc>
        <w:tc>
          <w:tcPr>
            <w:tcW w:w="4562" w:type="dxa"/>
          </w:tcPr>
          <w:p>
            <w:pPr>
              <w:pStyle w:val="143"/>
              <w:rPr>
                <w:rStyle w:val="136"/>
                <w:rFonts w:ascii="楷体" w:hAnsi="楷体" w:eastAsia="楷体" w:cs="Times New Roman"/>
                <w:b w:val="0"/>
                <w:color w:val="FF0000"/>
                <w:sz w:val="24"/>
                <w:lang w:val="ru-RU" w:eastAsia="zh-CN"/>
              </w:rPr>
            </w:pPr>
            <w:r>
              <w:rPr>
                <w:rStyle w:val="136"/>
                <w:rFonts w:hint="eastAsia" w:ascii="楷体" w:hAnsi="楷体" w:eastAsia="楷体" w:cs="Times New Roman"/>
                <w:b w:val="0"/>
                <w:color w:val="000000" w:themeColor="text1"/>
                <w:sz w:val="24"/>
                <w:lang w:eastAsia="zh-CN"/>
                <w14:textFill>
                  <w14:solidFill>
                    <w14:schemeClr w14:val="tx1"/>
                  </w14:solidFill>
                </w14:textFill>
              </w:rPr>
              <w:t xml:space="preserve">6.6 </w:t>
            </w:r>
            <w:r>
              <w:rPr>
                <w:rStyle w:val="136"/>
                <w:rFonts w:ascii="楷体" w:hAnsi="楷体" w:eastAsia="楷体" w:cs="Times New Roman"/>
                <w:b w:val="0"/>
                <w:color w:val="000000" w:themeColor="text1"/>
                <w:sz w:val="24"/>
                <w:lang w:val="ru-RU" w:eastAsia="zh-CN"/>
                <w14:textFill>
                  <w14:solidFill>
                    <w14:schemeClr w14:val="tx1"/>
                  </w14:solidFill>
                </w14:textFill>
              </w:rPr>
              <w:t>对于不属于</w:t>
            </w:r>
            <w:r>
              <w:rPr>
                <w:rStyle w:val="136"/>
                <w:rFonts w:hint="eastAsia" w:ascii="楷体" w:hAnsi="楷体" w:eastAsia="楷体" w:cs="Times New Roman"/>
                <w:b w:val="0"/>
                <w:color w:val="000000" w:themeColor="text1"/>
                <w:sz w:val="24"/>
                <w:lang w:val="ru-RU" w:eastAsia="zh-CN"/>
                <w14:textFill>
                  <w14:solidFill>
                    <w14:schemeClr w14:val="tx1"/>
                  </w14:solidFill>
                </w14:textFill>
              </w:rPr>
              <w:t>卖方</w:t>
            </w:r>
            <w:r>
              <w:rPr>
                <w:rStyle w:val="136"/>
                <w:rFonts w:ascii="楷体" w:hAnsi="楷体" w:eastAsia="楷体" w:cs="Times New Roman"/>
                <w:b w:val="0"/>
                <w:color w:val="000000" w:themeColor="text1"/>
                <w:sz w:val="24"/>
                <w:lang w:val="ru-RU" w:eastAsia="zh-CN"/>
                <w14:textFill>
                  <w14:solidFill>
                    <w14:schemeClr w14:val="tx1"/>
                  </w14:solidFill>
                </w14:textFill>
              </w:rPr>
              <w:t>职责范围的事项，</w:t>
            </w:r>
            <w:r>
              <w:rPr>
                <w:rStyle w:val="136"/>
                <w:rFonts w:hint="eastAsia" w:ascii="楷体" w:hAnsi="楷体" w:eastAsia="楷体" w:cs="Times New Roman"/>
                <w:b w:val="0"/>
                <w:color w:val="000000" w:themeColor="text1"/>
                <w:sz w:val="24"/>
                <w:lang w:val="ru-RU" w:eastAsia="zh-CN"/>
                <w14:textFill>
                  <w14:solidFill>
                    <w14:schemeClr w14:val="tx1"/>
                  </w14:solidFill>
                </w14:textFill>
              </w:rPr>
              <w:t>卖方</w:t>
            </w:r>
            <w:r>
              <w:rPr>
                <w:rStyle w:val="136"/>
                <w:rFonts w:ascii="楷体" w:hAnsi="楷体" w:eastAsia="楷体" w:cs="Times New Roman"/>
                <w:b w:val="0"/>
                <w:color w:val="000000" w:themeColor="text1"/>
                <w:sz w:val="24"/>
                <w:lang w:val="ru-RU" w:eastAsia="zh-CN"/>
                <w14:textFill>
                  <w14:solidFill>
                    <w14:schemeClr w14:val="tx1"/>
                  </w14:solidFill>
                </w14:textFill>
              </w:rPr>
              <w:t>不承担责任，包括但不限于：行李及个人物品的遗失或损坏、保险公司的行为</w:t>
            </w:r>
            <w:r>
              <w:rPr>
                <w:rStyle w:val="136"/>
                <w:rFonts w:hint="eastAsia" w:ascii="楷体" w:hAnsi="楷体" w:eastAsia="楷体" w:cs="Times New Roman"/>
                <w:b w:val="0"/>
                <w:color w:val="000000" w:themeColor="text1"/>
                <w:sz w:val="24"/>
                <w:lang w:val="ru-RU" w:eastAsia="zh-CN"/>
                <w14:textFill>
                  <w14:solidFill>
                    <w14:schemeClr w14:val="tx1"/>
                  </w14:solidFill>
                </w14:textFill>
              </w:rPr>
              <w:t>，</w:t>
            </w:r>
            <w:r>
              <w:rPr>
                <w:rStyle w:val="136"/>
                <w:rFonts w:ascii="楷体" w:hAnsi="楷体" w:eastAsia="楷体" w:cs="Times New Roman"/>
                <w:b w:val="0"/>
                <w:color w:val="000000" w:themeColor="text1"/>
                <w:sz w:val="24"/>
                <w:lang w:val="ru-RU" w:eastAsia="zh-CN"/>
                <w14:textFill>
                  <w14:solidFill>
                    <w14:schemeClr w14:val="tx1"/>
                  </w14:solidFill>
                </w14:textFill>
              </w:rPr>
              <w:t>哈萨克斯坦共和国政府机构及外交机构</w:t>
            </w:r>
            <w:r>
              <w:rPr>
                <w:rStyle w:val="136"/>
                <w:rFonts w:hint="eastAsia" w:ascii="楷体" w:hAnsi="楷体" w:eastAsia="楷体" w:cs="Times New Roman"/>
                <w:b w:val="0"/>
                <w:color w:val="000000" w:themeColor="text1"/>
                <w:sz w:val="24"/>
                <w:lang w:val="ru-RU" w:eastAsia="zh-CN"/>
                <w14:textFill>
                  <w14:solidFill>
                    <w14:schemeClr w14:val="tx1"/>
                  </w14:solidFill>
                </w14:textFill>
              </w:rPr>
              <w:t>（</w:t>
            </w:r>
            <w:r>
              <w:rPr>
                <w:rStyle w:val="136"/>
                <w:rFonts w:ascii="楷体" w:hAnsi="楷体" w:eastAsia="楷体" w:cs="Times New Roman"/>
                <w:b w:val="0"/>
                <w:color w:val="000000" w:themeColor="text1"/>
                <w:sz w:val="24"/>
                <w:lang w:val="ru-RU" w:eastAsia="zh-CN"/>
                <w14:textFill>
                  <w14:solidFill>
                    <w14:schemeClr w14:val="tx1"/>
                  </w14:solidFill>
                </w14:textFill>
              </w:rPr>
              <w:t>大使馆</w:t>
            </w:r>
            <w:r>
              <w:rPr>
                <w:rStyle w:val="136"/>
                <w:rFonts w:hint="eastAsia" w:ascii="楷体" w:hAnsi="楷体" w:eastAsia="楷体" w:cs="Times New Roman"/>
                <w:b w:val="0"/>
                <w:color w:val="000000" w:themeColor="text1"/>
                <w:sz w:val="24"/>
                <w:lang w:val="ru-RU" w:eastAsia="zh-CN"/>
                <w14:textFill>
                  <w14:solidFill>
                    <w14:schemeClr w14:val="tx1"/>
                  </w14:solidFill>
                </w14:textFill>
              </w:rPr>
              <w:t>、</w:t>
            </w:r>
            <w:r>
              <w:rPr>
                <w:rStyle w:val="136"/>
                <w:rFonts w:ascii="楷体" w:hAnsi="楷体" w:eastAsia="楷体" w:cs="Times New Roman"/>
                <w:b w:val="0"/>
                <w:color w:val="000000" w:themeColor="text1"/>
                <w:sz w:val="24"/>
                <w:lang w:val="ru-RU" w:eastAsia="zh-CN"/>
                <w14:textFill>
                  <w14:solidFill>
                    <w14:schemeClr w14:val="tx1"/>
                  </w14:solidFill>
                </w14:textFill>
              </w:rPr>
              <w:t>领事馆</w:t>
            </w:r>
            <w:r>
              <w:rPr>
                <w:rStyle w:val="136"/>
                <w:rFonts w:hint="eastAsia" w:ascii="楷体" w:hAnsi="楷体" w:eastAsia="楷体" w:cs="Times New Roman"/>
                <w:b w:val="0"/>
                <w:color w:val="000000" w:themeColor="text1"/>
                <w:sz w:val="24"/>
                <w:lang w:val="ru-RU" w:eastAsia="zh-CN"/>
                <w14:textFill>
                  <w14:solidFill>
                    <w14:schemeClr w14:val="tx1"/>
                  </w14:solidFill>
                </w14:textFill>
              </w:rPr>
              <w:t>）</w:t>
            </w:r>
            <w:r>
              <w:rPr>
                <w:rStyle w:val="136"/>
                <w:rFonts w:ascii="楷体" w:hAnsi="楷体" w:eastAsia="楷体" w:cs="Times New Roman"/>
                <w:b w:val="0"/>
                <w:color w:val="000000" w:themeColor="text1"/>
                <w:sz w:val="24"/>
                <w:lang w:val="ru-RU" w:eastAsia="zh-CN"/>
                <w14:textFill>
                  <w14:solidFill>
                    <w14:schemeClr w14:val="tx1"/>
                  </w14:solidFill>
                </w14:textFill>
              </w:rPr>
              <w:t>的行为或不作为（包括拒签出入境签证</w:t>
            </w:r>
            <w:r>
              <w:rPr>
                <w:rStyle w:val="136"/>
                <w:rFonts w:hint="eastAsia" w:ascii="楷体" w:hAnsi="楷体" w:eastAsia="楷体" w:cs="Times New Roman"/>
                <w:b w:val="0"/>
                <w:color w:val="000000" w:themeColor="text1"/>
                <w:sz w:val="24"/>
                <w:lang w:val="ru-RU" w:eastAsia="zh-CN"/>
                <w14:textFill>
                  <w14:solidFill>
                    <w14:schemeClr w14:val="tx1"/>
                  </w14:solidFill>
                </w14:textFill>
              </w:rPr>
              <w:t>，</w:t>
            </w:r>
            <w:r>
              <w:rPr>
                <w:rStyle w:val="136"/>
                <w:rFonts w:ascii="楷体" w:hAnsi="楷体" w:eastAsia="楷体" w:cs="Times New Roman"/>
                <w:b w:val="0"/>
                <w:color w:val="000000" w:themeColor="text1"/>
                <w:sz w:val="24"/>
                <w:lang w:val="ru-RU" w:eastAsia="zh-CN"/>
                <w14:textFill>
                  <w14:solidFill>
                    <w14:schemeClr w14:val="tx1"/>
                  </w14:solidFill>
                </w14:textFill>
              </w:rPr>
              <w:t>领馆或外交部作出的其他决定</w:t>
            </w:r>
            <w:r>
              <w:rPr>
                <w:rStyle w:val="136"/>
                <w:rFonts w:hint="eastAsia" w:ascii="楷体" w:hAnsi="楷体" w:eastAsia="楷体" w:cs="Times New Roman"/>
                <w:b w:val="0"/>
                <w:color w:val="000000" w:themeColor="text1"/>
                <w:sz w:val="24"/>
                <w:lang w:val="ru-RU" w:eastAsia="zh-CN"/>
                <w14:textFill>
                  <w14:solidFill>
                    <w14:schemeClr w14:val="tx1"/>
                  </w14:solidFill>
                </w14:textFill>
              </w:rPr>
              <w:t>，</w:t>
            </w:r>
            <w:r>
              <w:rPr>
                <w:rStyle w:val="136"/>
                <w:rFonts w:ascii="楷体" w:hAnsi="楷体" w:eastAsia="楷体" w:cs="Times New Roman"/>
                <w:b w:val="0"/>
                <w:color w:val="000000" w:themeColor="text1"/>
                <w:sz w:val="24"/>
                <w:lang w:val="ru-RU" w:eastAsia="zh-CN"/>
                <w14:textFill>
                  <w14:solidFill>
                    <w14:schemeClr w14:val="tx1"/>
                  </w14:solidFill>
                </w14:textFill>
              </w:rPr>
              <w:t>移民机关的决定</w:t>
            </w:r>
            <w:r>
              <w:rPr>
                <w:rStyle w:val="136"/>
                <w:rFonts w:hint="eastAsia" w:ascii="楷体" w:hAnsi="楷体" w:eastAsia="楷体" w:cs="Times New Roman"/>
                <w:b w:val="0"/>
                <w:color w:val="000000" w:themeColor="text1"/>
                <w:sz w:val="24"/>
                <w:lang w:val="ru-RU" w:eastAsia="zh-CN"/>
                <w14:textFill>
                  <w14:solidFill>
                    <w14:schemeClr w14:val="tx1"/>
                  </w14:solidFill>
                </w14:textFill>
              </w:rPr>
              <w:t>，</w:t>
            </w:r>
            <w:r>
              <w:rPr>
                <w:rStyle w:val="136"/>
                <w:rFonts w:ascii="楷体" w:hAnsi="楷体" w:eastAsia="楷体" w:cs="Times New Roman"/>
                <w:b w:val="0"/>
                <w:color w:val="000000" w:themeColor="text1"/>
                <w:sz w:val="24"/>
                <w:lang w:val="ru-RU" w:eastAsia="zh-CN"/>
                <w14:textFill>
                  <w14:solidFill>
                    <w14:schemeClr w14:val="tx1"/>
                  </w14:solidFill>
                </w14:textFill>
              </w:rPr>
              <w:t>签证文件签发延误等）。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jc w:val="both"/>
              <w:rPr>
                <w:rFonts w:ascii="Times New Roman" w:hAnsi="Times New Roman" w:cs="Times New Roman"/>
                <w:bCs/>
                <w:szCs w:val="28"/>
              </w:rPr>
            </w:pPr>
            <w:r>
              <w:t>6.7. Егер виза немесе визалық қолдау берілмегендіктен тапсырыс берілген қызметтерді пайдалану мүмкін болмаса, Сатып алушы осы қызметтер бойынша Сатушы шеккен нақты шығындарды өтейді.</w:t>
            </w:r>
          </w:p>
        </w:tc>
        <w:tc>
          <w:tcPr>
            <w:tcW w:w="4812" w:type="dxa"/>
          </w:tcPr>
          <w:p>
            <w:pPr>
              <w:jc w:val="both"/>
              <w:rPr>
                <w:rFonts w:ascii="Times New Roman" w:hAnsi="Times New Roman" w:cs="Times New Roman"/>
                <w:szCs w:val="28"/>
                <w:lang w:val="ru-RU"/>
              </w:rPr>
            </w:pPr>
            <w:r>
              <w:rPr>
                <w:lang w:val="ru-RU"/>
              </w:rPr>
              <w:t>6.7. В случае отказа в визе или визовой поддержке, повлекшего невозможность использования уже заказанных услуг, Покупатель обязан возместить Продавцу фактически понесённые расходы по таким услугам.</w:t>
            </w:r>
          </w:p>
        </w:tc>
        <w:tc>
          <w:tcPr>
            <w:tcW w:w="4562" w:type="dxa"/>
          </w:tcPr>
          <w:p>
            <w:pPr>
              <w:pStyle w:val="32"/>
              <w:jc w:val="both"/>
              <w:rPr>
                <w:rStyle w:val="136"/>
                <w:rFonts w:ascii="楷体" w:hAnsi="楷体" w:eastAsia="楷体"/>
                <w:b w:val="0"/>
                <w:color w:val="000000" w:themeColor="text1"/>
                <w:kern w:val="0"/>
                <w:szCs w:val="22"/>
                <w:lang w:eastAsia="zh-CN"/>
                <w14:textFill>
                  <w14:solidFill>
                    <w14:schemeClr w14:val="tx1"/>
                  </w14:solidFill>
                </w14:textFill>
              </w:rPr>
            </w:pPr>
            <w:r>
              <w:rPr>
                <w:rStyle w:val="136"/>
                <w:rFonts w:hint="eastAsia" w:ascii="楷体" w:hAnsi="楷体" w:eastAsia="楷体"/>
                <w:b w:val="0"/>
                <w:color w:val="000000" w:themeColor="text1"/>
                <w:kern w:val="0"/>
                <w:szCs w:val="22"/>
                <w:lang w:val="en-US" w:eastAsia="zh-CN"/>
                <w14:textFill>
                  <w14:solidFill>
                    <w14:schemeClr w14:val="tx1"/>
                  </w14:solidFill>
                </w14:textFill>
              </w:rPr>
              <w:t xml:space="preserve">6.7 </w:t>
            </w:r>
            <w:r>
              <w:rPr>
                <w:rStyle w:val="136"/>
                <w:rFonts w:ascii="楷体" w:hAnsi="楷体" w:eastAsia="楷体"/>
                <w:b w:val="0"/>
                <w:color w:val="000000" w:themeColor="text1"/>
                <w:kern w:val="0"/>
                <w:szCs w:val="22"/>
                <w:lang w:eastAsia="zh-CN"/>
                <w14:textFill>
                  <w14:solidFill>
                    <w14:schemeClr w14:val="tx1"/>
                  </w14:solidFill>
                </w14:textFill>
              </w:rPr>
              <w:t>若因签证或签证支持被拒，导致无法使用已订购服务，</w:t>
            </w:r>
            <w:r>
              <w:rPr>
                <w:rStyle w:val="136"/>
                <w:rFonts w:hint="eastAsia" w:ascii="楷体" w:hAnsi="楷体" w:eastAsia="楷体"/>
                <w:b w:val="0"/>
                <w:color w:val="000000" w:themeColor="text1"/>
                <w:kern w:val="0"/>
                <w:szCs w:val="22"/>
                <w:lang w:eastAsia="zh-CN"/>
                <w14:textFill>
                  <w14:solidFill>
                    <w14:schemeClr w14:val="tx1"/>
                  </w14:solidFill>
                </w14:textFill>
              </w:rPr>
              <w:t>买方</w:t>
            </w:r>
            <w:r>
              <w:rPr>
                <w:rStyle w:val="136"/>
                <w:rFonts w:ascii="楷体" w:hAnsi="楷体" w:eastAsia="楷体"/>
                <w:b w:val="0"/>
                <w:color w:val="000000" w:themeColor="text1"/>
                <w:kern w:val="0"/>
                <w:szCs w:val="22"/>
                <w:lang w:eastAsia="zh-CN"/>
                <w14:textFill>
                  <w14:solidFill>
                    <w14:schemeClr w14:val="tx1"/>
                  </w14:solidFill>
                </w14:textFill>
              </w:rPr>
              <w:t>须补偿</w:t>
            </w:r>
            <w:r>
              <w:rPr>
                <w:rStyle w:val="136"/>
                <w:rFonts w:hint="eastAsia" w:ascii="楷体" w:hAnsi="楷体" w:eastAsia="楷体"/>
                <w:b w:val="0"/>
                <w:color w:val="000000" w:themeColor="text1"/>
                <w:kern w:val="0"/>
                <w:szCs w:val="22"/>
                <w:lang w:eastAsia="zh-CN"/>
                <w14:textFill>
                  <w14:solidFill>
                    <w14:schemeClr w14:val="tx1"/>
                  </w14:solidFill>
                </w14:textFill>
              </w:rPr>
              <w:t>卖方</w:t>
            </w:r>
            <w:r>
              <w:rPr>
                <w:rStyle w:val="136"/>
                <w:rFonts w:ascii="楷体" w:hAnsi="楷体" w:eastAsia="楷体"/>
                <w:b w:val="0"/>
                <w:color w:val="000000" w:themeColor="text1"/>
                <w:kern w:val="0"/>
                <w:szCs w:val="22"/>
                <w:lang w:eastAsia="zh-CN"/>
                <w14:textFill>
                  <w14:solidFill>
                    <w14:schemeClr w14:val="tx1"/>
                  </w14:solidFill>
                </w14:textFill>
              </w:rPr>
              <w:t>因该等服务实际产生的费用。</w:t>
            </w:r>
          </w:p>
          <w:p>
            <w:pPr>
              <w:pStyle w:val="143"/>
              <w:rPr>
                <w:rStyle w:val="136"/>
                <w:rFonts w:ascii="楷体" w:hAnsi="楷体" w:eastAsia="楷体" w:cs="Times New Roman"/>
                <w:b w:val="0"/>
                <w:color w:val="FF0000"/>
                <w:sz w:val="24"/>
                <w:lang w:val="ru-RU"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jc w:val="both"/>
              <w:rPr>
                <w:rFonts w:ascii="Times New Roman" w:hAnsi="Times New Roman" w:eastAsia="宋体" w:cs="Times New Roman"/>
                <w:szCs w:val="28"/>
                <w:highlight w:val="yellow"/>
                <w:lang w:eastAsia="zh-CN"/>
              </w:rPr>
            </w:pPr>
            <w:r>
              <w:rPr>
                <w:rFonts w:ascii="Times New Roman" w:hAnsi="Times New Roman" w:cs="Times New Roman"/>
              </w:rPr>
              <w:t>6.8. Сатушы өткен айдың есеп-қисап актісін ағымдағы айдың 3-ші күніне дейін Сатып алушыға ұсынуы тиіс.</w:t>
            </w:r>
          </w:p>
        </w:tc>
        <w:tc>
          <w:tcPr>
            <w:tcW w:w="4812" w:type="dxa"/>
          </w:tcPr>
          <w:p>
            <w:pPr>
              <w:jc w:val="both"/>
              <w:rPr>
                <w:rFonts w:ascii="Times New Roman" w:hAnsi="Times New Roman" w:eastAsia="宋体" w:cs="Times New Roman"/>
                <w:szCs w:val="28"/>
                <w:highlight w:val="yellow"/>
                <w:lang w:val="ru-RU" w:eastAsia="zh-CN"/>
              </w:rPr>
            </w:pPr>
            <w:r>
              <w:rPr>
                <w:rFonts w:ascii="Times New Roman" w:hAnsi="Times New Roman" w:cs="Times New Roman"/>
                <w:lang w:val="ru-RU"/>
              </w:rPr>
              <w:t>6.8. Продавец обязан предоставить Покупателю акт сверки за предыдущий месяц не позднее 3-го числа текущего месяца.</w:t>
            </w:r>
          </w:p>
        </w:tc>
        <w:tc>
          <w:tcPr>
            <w:tcW w:w="4562" w:type="dxa"/>
          </w:tcPr>
          <w:p>
            <w:pPr>
              <w:pStyle w:val="143"/>
              <w:rPr>
                <w:rStyle w:val="136"/>
                <w:rFonts w:ascii="楷体" w:hAnsi="楷体" w:eastAsia="楷体" w:cs="Times New Roman"/>
                <w:b w:val="0"/>
                <w:color w:val="FF0000"/>
                <w:sz w:val="24"/>
                <w:lang w:eastAsia="zh-CN"/>
              </w:rPr>
            </w:pPr>
            <w:r>
              <w:rPr>
                <w:rStyle w:val="136"/>
                <w:rFonts w:hint="eastAsia" w:ascii="楷体" w:hAnsi="楷体" w:eastAsia="楷体" w:cs="Times New Roman"/>
                <w:b w:val="0"/>
                <w:color w:val="000000" w:themeColor="text1"/>
                <w:sz w:val="24"/>
                <w:lang w:eastAsia="zh-CN"/>
                <w14:textFill>
                  <w14:solidFill>
                    <w14:schemeClr w14:val="tx1"/>
                  </w14:solidFill>
                </w14:textFill>
              </w:rPr>
              <w:t>6.8 卖方应于本月3号内提供上月对账单至买方。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jc w:val="both"/>
              <w:rPr>
                <w:rFonts w:ascii="Times New Roman" w:hAnsi="Times New Roman" w:eastAsia="宋体" w:cs="Times New Roman"/>
                <w:szCs w:val="28"/>
                <w:highlight w:val="yellow"/>
                <w:lang w:eastAsia="zh-CN"/>
              </w:rPr>
            </w:pPr>
            <w:r>
              <w:t>6.9 Сатып алушы сатушының шот-фактурасын алғаннан кейін 3 күн ішінде оны растауы тиіс.</w:t>
            </w:r>
          </w:p>
        </w:tc>
        <w:tc>
          <w:tcPr>
            <w:tcW w:w="4812" w:type="dxa"/>
          </w:tcPr>
          <w:p>
            <w:pPr>
              <w:jc w:val="both"/>
              <w:rPr>
                <w:rFonts w:ascii="Times New Roman" w:hAnsi="Times New Roman" w:eastAsia="宋体" w:cs="Times New Roman"/>
                <w:szCs w:val="28"/>
                <w:highlight w:val="yellow"/>
                <w:lang w:val="ru-RU" w:eastAsia="zh-CN"/>
              </w:rPr>
            </w:pPr>
            <w:r>
              <w:rPr>
                <w:lang w:val="ru-RU"/>
              </w:rPr>
              <w:t>6.9 Покупатель должен в течение 3 дней после получения счета-просчета от Продавца завершить его подтверждение.</w:t>
            </w:r>
          </w:p>
        </w:tc>
        <w:tc>
          <w:tcPr>
            <w:tcW w:w="4562" w:type="dxa"/>
          </w:tcPr>
          <w:p>
            <w:pPr>
              <w:pStyle w:val="143"/>
              <w:rPr>
                <w:rStyle w:val="136"/>
                <w:rFonts w:ascii="楷体" w:hAnsi="楷体" w:eastAsia="楷体" w:cs="Times New Roman"/>
                <w:b w:val="0"/>
                <w:color w:val="FF0000"/>
                <w:sz w:val="24"/>
                <w:lang w:eastAsia="zh-CN"/>
              </w:rPr>
            </w:pPr>
            <w:r>
              <w:rPr>
                <w:rStyle w:val="136"/>
                <w:rFonts w:hint="eastAsia" w:ascii="楷体" w:hAnsi="楷体" w:eastAsia="楷体" w:cs="Times New Roman"/>
                <w:b w:val="0"/>
                <w:sz w:val="24"/>
                <w:lang w:eastAsia="zh-CN"/>
              </w:rPr>
              <w:t>6.9 买方应于收到卖方对账单的3日内完成确认。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jc w:val="both"/>
              <w:rPr>
                <w:rFonts w:ascii="Times New Roman" w:hAnsi="Times New Roman" w:cs="Times New Roman"/>
                <w:bCs/>
                <w:szCs w:val="28"/>
              </w:rPr>
            </w:pPr>
            <w:r>
              <w:t>6.10 Сатып алушы брондау және тапсырыс беру қызметтері үшін ұсынған ақпараттың толықтығына, шынайылығына және дәлдігіне жауапты.</w:t>
            </w:r>
          </w:p>
        </w:tc>
        <w:tc>
          <w:tcPr>
            <w:tcW w:w="4812" w:type="dxa"/>
          </w:tcPr>
          <w:p>
            <w:pPr>
              <w:jc w:val="both"/>
              <w:rPr>
                <w:rFonts w:ascii="Times New Roman" w:hAnsi="Times New Roman" w:cs="Times New Roman"/>
                <w:szCs w:val="28"/>
                <w:lang w:val="ru-RU"/>
              </w:rPr>
            </w:pPr>
            <w:r>
              <w:rPr>
                <w:lang w:val="ru-RU"/>
              </w:rPr>
              <w:t>6.10 Покупатель несёт ответственность за полноту, достоверность и точность информации, предоставленной им для бронирования и заказа услуг.</w:t>
            </w:r>
          </w:p>
        </w:tc>
        <w:tc>
          <w:tcPr>
            <w:tcW w:w="4562" w:type="dxa"/>
          </w:tcPr>
          <w:p>
            <w:pPr>
              <w:pStyle w:val="143"/>
              <w:rPr>
                <w:rStyle w:val="136"/>
                <w:rFonts w:ascii="楷体" w:hAnsi="楷体" w:eastAsia="宋体" w:cs="Times New Roman"/>
                <w:b w:val="0"/>
                <w:color w:val="FF0000"/>
                <w:sz w:val="24"/>
                <w:lang w:val="ru-RU" w:eastAsia="zh-CN"/>
              </w:rPr>
            </w:pPr>
            <w:r>
              <w:rPr>
                <w:rFonts w:ascii="Times New Roman" w:hAnsi="Times New Roman" w:eastAsia="宋体" w:cs="Times New Roman"/>
                <w:lang w:val="ru-RU" w:eastAsia="zh-CN"/>
              </w:rPr>
              <w:t xml:space="preserve"> </w:t>
            </w:r>
            <w:r>
              <w:rPr>
                <w:rStyle w:val="136"/>
                <w:rFonts w:hint="eastAsia" w:ascii="楷体" w:hAnsi="楷体" w:eastAsia="楷体" w:cs="Times New Roman"/>
                <w:b w:val="0"/>
                <w:sz w:val="24"/>
                <w:lang w:eastAsia="zh-CN"/>
              </w:rPr>
              <w:t>6.10 买方</w:t>
            </w:r>
            <w:r>
              <w:rPr>
                <w:rStyle w:val="136"/>
                <w:rFonts w:ascii="楷体" w:hAnsi="楷体" w:eastAsia="楷体" w:cs="Times New Roman"/>
                <w:b w:val="0"/>
                <w:sz w:val="24"/>
                <w:lang w:eastAsia="zh-CN"/>
              </w:rPr>
              <w:t>对其为预订和订购服务所提供信息的完整性</w:t>
            </w:r>
            <w:r>
              <w:rPr>
                <w:rStyle w:val="136"/>
                <w:rFonts w:hint="eastAsia" w:ascii="楷体" w:hAnsi="楷体" w:eastAsia="楷体" w:cs="Times New Roman"/>
                <w:b w:val="0"/>
                <w:sz w:val="24"/>
                <w:lang w:eastAsia="zh-CN"/>
              </w:rPr>
              <w:t>，</w:t>
            </w:r>
            <w:r>
              <w:rPr>
                <w:rStyle w:val="136"/>
                <w:rFonts w:ascii="楷体" w:hAnsi="楷体" w:eastAsia="楷体" w:cs="Times New Roman"/>
                <w:b w:val="0"/>
                <w:sz w:val="24"/>
                <w:lang w:eastAsia="zh-CN"/>
              </w:rPr>
              <w:t>真实性和准确性</w:t>
            </w:r>
            <w:r>
              <w:rPr>
                <w:rStyle w:val="136"/>
                <w:rFonts w:hint="eastAsia" w:ascii="楷体" w:hAnsi="楷体" w:eastAsia="楷体" w:cs="Times New Roman"/>
                <w:b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spacing w:before="120" w:after="120" w:line="240" w:lineRule="exact"/>
              <w:jc w:val="both"/>
              <w:rPr>
                <w:rFonts w:ascii="Times New Roman" w:hAnsi="Times New Roman"/>
                <w:b/>
                <w:color w:val="000000"/>
                <w:lang w:val="kk-KZ"/>
              </w:rPr>
            </w:pPr>
            <w:r>
              <w:rPr>
                <w:rFonts w:ascii="Times New Roman" w:hAnsi="Times New Roman"/>
                <w:b/>
                <w:color w:val="000000"/>
                <w:lang w:val="kk-KZ"/>
              </w:rPr>
              <w:t>7. Құпиялылық</w:t>
            </w:r>
          </w:p>
          <w:p>
            <w:pPr>
              <w:spacing w:before="120" w:after="120" w:line="240" w:lineRule="exact"/>
              <w:jc w:val="both"/>
              <w:rPr>
                <w:rFonts w:ascii="Times New Roman" w:hAnsi="Times New Roman" w:cs="Times New Roman"/>
                <w:b/>
                <w:szCs w:val="28"/>
              </w:rPr>
            </w:pPr>
            <w:r>
              <w:rPr>
                <w:rFonts w:ascii="Times New Roman" w:hAnsi="Times New Roman"/>
                <w:color w:val="000000"/>
                <w:lang w:val="kk-KZ"/>
              </w:rPr>
              <w:t>7.1. Тараптар осы Шартты орындау барысында алынған ақпаратты қатаң құпия сақтауға және алынған ақпаратты жарияланудан қорғау үшін барлық мүмкін шараларды қолдануға міндеттенеді.</w:t>
            </w:r>
          </w:p>
        </w:tc>
        <w:tc>
          <w:tcPr>
            <w:tcW w:w="4812" w:type="dxa"/>
          </w:tcPr>
          <w:p>
            <w:pPr>
              <w:spacing w:after="120" w:line="240" w:lineRule="exact"/>
              <w:jc w:val="both"/>
              <w:rPr>
                <w:lang w:val="ru-RU"/>
              </w:rPr>
            </w:pPr>
            <w:r>
              <w:rPr>
                <w:rFonts w:ascii="Times New Roman" w:hAnsi="Times New Roman" w:cs="Times New Roman"/>
                <w:b/>
                <w:bCs/>
                <w:szCs w:val="28"/>
                <w:lang w:val="ru-RU"/>
              </w:rPr>
              <w:t>7</w:t>
            </w:r>
            <w:r>
              <w:rPr>
                <w:rFonts w:ascii="Times New Roman" w:hAnsi="Times New Roman"/>
                <w:b/>
                <w:bCs/>
                <w:color w:val="000000"/>
                <w:lang w:val="ru-RU"/>
              </w:rPr>
              <w:t>.</w:t>
            </w:r>
            <w:r>
              <w:rPr>
                <w:rFonts w:ascii="Times New Roman" w:hAnsi="Times New Roman"/>
                <w:b/>
                <w:color w:val="000000"/>
                <w:lang w:val="ru-RU"/>
              </w:rPr>
              <w:t xml:space="preserve"> Конфиденциальность</w:t>
            </w:r>
          </w:p>
          <w:p>
            <w:pPr>
              <w:spacing w:after="0" w:line="240" w:lineRule="exact"/>
              <w:jc w:val="both"/>
              <w:rPr>
                <w:lang w:val="ru-RU"/>
              </w:rPr>
            </w:pPr>
            <w:r>
              <w:rPr>
                <w:rFonts w:ascii="Times New Roman" w:hAnsi="Times New Roman"/>
                <w:color w:val="000000"/>
                <w:lang w:val="ru-RU"/>
              </w:rPr>
              <w:t>7.1. Стороны обязуются сохранять строгую конфиденциальность информации, полученной</w:t>
            </w:r>
            <w:r>
              <w:rPr>
                <w:rFonts w:ascii="Times New Roman" w:hAnsi="Times New Roman"/>
                <w:color w:val="000000"/>
                <w:lang w:val="kk-KZ"/>
              </w:rPr>
              <w:t xml:space="preserve"> </w:t>
            </w:r>
            <w:r>
              <w:rPr>
                <w:rFonts w:ascii="Times New Roman" w:hAnsi="Times New Roman"/>
                <w:color w:val="000000"/>
                <w:lang w:val="ru-RU"/>
              </w:rPr>
              <w:t>в</w:t>
            </w:r>
            <w:r>
              <w:rPr>
                <w:rFonts w:ascii="Times New Roman" w:hAnsi="Times New Roman"/>
                <w:color w:val="000000"/>
                <w:lang w:val="kk-KZ"/>
              </w:rPr>
              <w:t xml:space="preserve"> </w:t>
            </w:r>
            <w:r>
              <w:rPr>
                <w:rFonts w:ascii="Times New Roman" w:hAnsi="Times New Roman"/>
                <w:color w:val="000000"/>
                <w:lang w:val="ru-RU"/>
              </w:rPr>
              <w:t>ходе исполнения настоящего Договора, и принять все возможные меры, чтобы предохранить полученную информацию от разглашения.</w:t>
            </w:r>
          </w:p>
          <w:p>
            <w:pPr>
              <w:spacing w:after="0" w:line="240" w:lineRule="exact"/>
              <w:jc w:val="both"/>
              <w:rPr>
                <w:rFonts w:ascii="Times New Roman" w:hAnsi="Times New Roman" w:cs="Times New Roman"/>
                <w:szCs w:val="28"/>
                <w:lang w:val="ru-RU"/>
              </w:rPr>
            </w:pPr>
          </w:p>
        </w:tc>
        <w:tc>
          <w:tcPr>
            <w:tcW w:w="4562" w:type="dxa"/>
          </w:tcPr>
          <w:p>
            <w:pPr>
              <w:pStyle w:val="143"/>
              <w:rPr>
                <w:rFonts w:ascii="楷体" w:hAnsi="楷体" w:eastAsia="楷体"/>
                <w:sz w:val="24"/>
                <w:lang w:val="ru-RU" w:eastAsia="zh-CN"/>
              </w:rPr>
            </w:pPr>
            <w:r>
              <w:rPr>
                <w:rFonts w:hint="eastAsia" w:ascii="楷体" w:hAnsi="楷体" w:eastAsia="楷体"/>
                <w:sz w:val="24"/>
                <w:lang w:eastAsia="zh-CN"/>
              </w:rPr>
              <w:t>第七条</w:t>
            </w:r>
            <w:r>
              <w:rPr>
                <w:rFonts w:hint="eastAsia" w:ascii="楷体" w:hAnsi="楷体" w:eastAsia="楷体"/>
                <w:sz w:val="24"/>
                <w:lang w:val="ru-RU" w:eastAsia="zh-CN"/>
              </w:rPr>
              <w:t xml:space="preserve"> 保密条款</w:t>
            </w:r>
          </w:p>
          <w:p>
            <w:pPr>
              <w:pStyle w:val="143"/>
              <w:rPr>
                <w:rFonts w:ascii="楷体" w:hAnsi="楷体" w:eastAsia="楷体"/>
                <w:sz w:val="24"/>
                <w:lang w:val="ru-RU" w:eastAsia="zh-CN"/>
              </w:rPr>
            </w:pPr>
          </w:p>
          <w:p>
            <w:pPr>
              <w:pStyle w:val="143"/>
              <w:rPr>
                <w:rFonts w:ascii="楷体" w:hAnsi="楷体" w:eastAsia="楷体"/>
                <w:sz w:val="24"/>
                <w:lang w:val="ru-RU" w:eastAsia="zh-CN"/>
              </w:rPr>
            </w:pPr>
            <w:r>
              <w:rPr>
                <w:rFonts w:ascii="楷体" w:hAnsi="楷体" w:eastAsia="楷体"/>
                <w:sz w:val="24"/>
                <w:lang w:val="ru-RU" w:eastAsia="zh-CN"/>
              </w:rPr>
              <w:t xml:space="preserve">7.1 </w:t>
            </w:r>
            <w:r>
              <w:rPr>
                <w:rFonts w:hint="eastAsia" w:ascii="楷体" w:hAnsi="楷体" w:eastAsia="楷体"/>
                <w:sz w:val="24"/>
                <w:lang w:val="ru-RU" w:eastAsia="zh-CN"/>
              </w:rPr>
              <w:t>双方承诺对在履行本合同过程中所获得的任何信息严格保密，并采取一切必要措施，防止该信息被泄露。</w:t>
            </w:r>
          </w:p>
          <w:p>
            <w:pPr>
              <w:pStyle w:val="143"/>
              <w:rPr>
                <w:rFonts w:ascii="楷体" w:hAnsi="楷体" w:eastAsia="楷体"/>
                <w:sz w:val="24"/>
                <w:lang w:val="ru-RU" w:eastAsia="zh-CN"/>
              </w:rPr>
            </w:pPr>
          </w:p>
          <w:p>
            <w:pPr>
              <w:pStyle w:val="143"/>
              <w:rPr>
                <w:rFonts w:ascii="楷体" w:hAnsi="楷体" w:eastAsia="楷体" w:cs="Times New Roman"/>
                <w:b/>
                <w:sz w:val="28"/>
                <w:szCs w:val="28"/>
                <w:lang w:val="ru-RU"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4188" w:type="dxa"/>
          </w:tcPr>
          <w:p>
            <w:pPr>
              <w:spacing w:before="120" w:after="120" w:line="240" w:lineRule="exact"/>
              <w:jc w:val="both"/>
              <w:rPr>
                <w:lang w:val="kk-KZ"/>
              </w:rPr>
            </w:pPr>
            <w:r>
              <w:rPr>
                <w:rFonts w:ascii="Times New Roman" w:hAnsi="Times New Roman" w:cs="Times New Roman"/>
                <w:szCs w:val="28"/>
              </w:rPr>
              <w:t>7.2.</w:t>
            </w:r>
            <w:r>
              <w:rPr>
                <w:rFonts w:ascii="Times New Roman" w:hAnsi="Times New Roman"/>
                <w:color w:val="000000"/>
                <w:lang w:val="kk-KZ"/>
              </w:rPr>
              <w:t xml:space="preserve"> Ақпараттың құпиялылығын сақтау жөніндегі міндеттемелер осы Шарттың әрекет ету мерзімі ішінде және оның әрекет ету мерзімі өткеннен кейін  3 (үш) жыл қолданыста болады.</w:t>
            </w:r>
          </w:p>
        </w:tc>
        <w:tc>
          <w:tcPr>
            <w:tcW w:w="4812" w:type="dxa"/>
          </w:tcPr>
          <w:p>
            <w:pPr>
              <w:spacing w:after="0" w:line="240" w:lineRule="exact"/>
              <w:jc w:val="both"/>
              <w:rPr>
                <w:lang w:val="ru-RU"/>
              </w:rPr>
            </w:pPr>
            <w:r>
              <w:rPr>
                <w:rFonts w:ascii="Times New Roman" w:hAnsi="Times New Roman"/>
                <w:color w:val="000000"/>
                <w:lang w:val="ru-RU"/>
              </w:rPr>
              <w:t>7.2. Обязательства по сохранению конфиденциальности информации действуют в течение срока действия настоящего Договора и</w:t>
            </w:r>
            <w:r>
              <w:rPr>
                <w:rFonts w:ascii="Times New Roman" w:hAnsi="Times New Roman"/>
                <w:color w:val="000000"/>
                <w:lang w:val="kk-KZ"/>
              </w:rPr>
              <w:t xml:space="preserve"> 3 (трех) </w:t>
            </w:r>
            <w:r>
              <w:rPr>
                <w:rFonts w:ascii="Times New Roman" w:hAnsi="Times New Roman"/>
                <w:color w:val="000000"/>
                <w:lang w:val="ru-RU"/>
              </w:rPr>
              <w:t xml:space="preserve"> лет после истечения срока его действия.</w:t>
            </w:r>
          </w:p>
          <w:p>
            <w:pPr>
              <w:spacing w:after="120" w:line="240" w:lineRule="exact"/>
              <w:jc w:val="both"/>
              <w:rPr>
                <w:rFonts w:ascii="Times New Roman" w:hAnsi="Times New Roman" w:cs="Times New Roman"/>
                <w:szCs w:val="28"/>
                <w:lang w:val="ru-RU"/>
              </w:rPr>
            </w:pPr>
          </w:p>
        </w:tc>
        <w:tc>
          <w:tcPr>
            <w:tcW w:w="4562" w:type="dxa"/>
          </w:tcPr>
          <w:p>
            <w:pPr>
              <w:pStyle w:val="143"/>
              <w:rPr>
                <w:rFonts w:ascii="楷体" w:hAnsi="楷体" w:eastAsia="楷体"/>
                <w:sz w:val="24"/>
                <w:lang w:val="ru-RU" w:eastAsia="zh-CN"/>
              </w:rPr>
            </w:pPr>
            <w:r>
              <w:rPr>
                <w:rFonts w:ascii="楷体" w:hAnsi="楷体" w:eastAsia="楷体"/>
                <w:sz w:val="24"/>
                <w:lang w:val="ru-RU" w:eastAsia="zh-CN"/>
              </w:rPr>
              <w:t xml:space="preserve">7.2 </w:t>
            </w:r>
            <w:r>
              <w:rPr>
                <w:rFonts w:hint="eastAsia" w:ascii="楷体" w:hAnsi="楷体" w:eastAsia="楷体"/>
                <w:sz w:val="24"/>
                <w:lang w:val="ru-RU" w:eastAsia="zh-CN"/>
              </w:rPr>
              <w:t>保密义务在本合同有效期内持续有效，并在本合同终止或履行完毕后继续有效</w:t>
            </w:r>
            <w:r>
              <w:rPr>
                <w:rFonts w:ascii="楷体" w:hAnsi="楷体" w:eastAsia="楷体"/>
                <w:sz w:val="24"/>
                <w:lang w:val="ru-RU" w:eastAsia="zh-CN"/>
              </w:rPr>
              <w:t>3</w:t>
            </w:r>
            <w:r>
              <w:rPr>
                <w:rFonts w:hint="eastAsia" w:ascii="楷体" w:hAnsi="楷体" w:eastAsia="楷体"/>
                <w:sz w:val="24"/>
                <w:lang w:val="ru-RU"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spacing w:before="100" w:beforeAutospacing="1" w:after="100" w:afterAutospacing="1" w:line="240" w:lineRule="auto"/>
              <w:rPr>
                <w:rFonts w:ascii="Times New Roman" w:hAnsi="Times New Roman" w:eastAsia="Times New Roman" w:cs="Times New Roman"/>
                <w:szCs w:val="24"/>
                <w:lang w:val="ru-RU" w:eastAsia="zh-CN"/>
              </w:rPr>
            </w:pPr>
            <w:r>
              <w:rPr>
                <w:rFonts w:ascii="Times New Roman" w:hAnsi="Times New Roman" w:eastAsia="Times New Roman" w:cs="Times New Roman"/>
                <w:b/>
                <w:bCs/>
                <w:szCs w:val="24"/>
                <w:lang w:val="ru-RU" w:eastAsia="zh-CN"/>
              </w:rPr>
              <w:t>8-бап. Форс-мажор жағдайлары</w:t>
            </w:r>
          </w:p>
          <w:p>
            <w:pPr>
              <w:spacing w:before="100" w:beforeAutospacing="1" w:after="100" w:afterAutospacing="1" w:line="240" w:lineRule="auto"/>
              <w:rPr>
                <w:rFonts w:ascii="Times New Roman" w:hAnsi="Times New Roman" w:eastAsia="Times New Roman" w:cs="Times New Roman"/>
                <w:szCs w:val="24"/>
                <w:lang w:val="ru-RU" w:eastAsia="zh-CN"/>
              </w:rPr>
            </w:pPr>
            <w:r>
              <w:rPr>
                <w:rFonts w:ascii="Times New Roman" w:hAnsi="Times New Roman" w:eastAsia="Times New Roman" w:cs="Times New Roman"/>
                <w:b/>
                <w:bCs/>
                <w:szCs w:val="24"/>
                <w:lang w:val="ru-RU" w:eastAsia="zh-CN"/>
              </w:rPr>
              <w:t>8.1</w:t>
            </w:r>
            <w:r>
              <w:rPr>
                <w:rFonts w:ascii="Times New Roman" w:hAnsi="Times New Roman" w:eastAsia="Times New Roman" w:cs="Times New Roman"/>
                <w:szCs w:val="24"/>
                <w:lang w:val="ru-RU" w:eastAsia="zh-CN"/>
              </w:rPr>
              <w:t xml:space="preserve"> Егер форс-мажор жағдайлары (өрт, жер сілкінісі және басқа да табиғи апаттар, соғыс, әскери әрекеттер және т.б. қоса алғанда, бірақ олармен шектелмей) тараптардың бірінің осы шарт бойынша өз міндеттемелерін тиісінше орындауына кедергі келтірсе, онда мұндай міндеттемелерді орындау мерзімі автоматты түрде форс-мажор жағдайының әрекет ету уақытына тең мерзімге ұзартылуға жатады. Егер осы кезеңде тиісті міндеттемелерді орындау немесе қызметтерді көрсету қажеттілігі сақталса, оларды орындау жалғастырылуы тиіс. Егер форс-мажор жағдайы бір айдан астам уақытқа созылатын болса, агент пен сатып алушы шартты өзара келісім бойынша бұзуы керек.</w:t>
            </w:r>
          </w:p>
          <w:p>
            <w:pPr>
              <w:spacing w:before="120" w:after="120" w:line="240" w:lineRule="exact"/>
              <w:jc w:val="both"/>
              <w:rPr>
                <w:highlight w:val="yellow"/>
                <w:lang w:val="ru-RU"/>
              </w:rPr>
            </w:pPr>
          </w:p>
        </w:tc>
        <w:tc>
          <w:tcPr>
            <w:tcW w:w="4812" w:type="dxa"/>
          </w:tcPr>
          <w:p>
            <w:pPr>
              <w:spacing w:before="100" w:beforeAutospacing="1" w:after="100" w:afterAutospacing="1" w:line="240" w:lineRule="auto"/>
              <w:rPr>
                <w:rFonts w:ascii="Times New Roman" w:hAnsi="Times New Roman" w:eastAsia="Times New Roman" w:cs="Times New Roman"/>
                <w:szCs w:val="24"/>
                <w:lang w:val="ru-RU" w:eastAsia="zh-CN"/>
              </w:rPr>
            </w:pPr>
            <w:r>
              <w:rPr>
                <w:rFonts w:ascii="Times New Roman" w:hAnsi="Times New Roman" w:eastAsia="Times New Roman" w:cs="Times New Roman"/>
                <w:b/>
                <w:bCs/>
                <w:szCs w:val="24"/>
                <w:lang w:val="ru-RU" w:eastAsia="zh-CN"/>
              </w:rPr>
              <w:t>Статья 8. Форс-мажор</w:t>
            </w:r>
          </w:p>
          <w:p>
            <w:pPr>
              <w:spacing w:before="100" w:beforeAutospacing="1" w:after="100" w:afterAutospacing="1" w:line="240" w:lineRule="auto"/>
              <w:rPr>
                <w:rFonts w:ascii="Times New Roman" w:hAnsi="Times New Roman" w:eastAsia="Times New Roman" w:cs="Times New Roman"/>
                <w:szCs w:val="24"/>
                <w:lang w:val="ru-RU" w:eastAsia="zh-CN"/>
              </w:rPr>
            </w:pPr>
            <w:r>
              <w:rPr>
                <w:rFonts w:ascii="Times New Roman" w:hAnsi="Times New Roman" w:eastAsia="Times New Roman" w:cs="Times New Roman"/>
                <w:b/>
                <w:bCs/>
                <w:szCs w:val="24"/>
                <w:lang w:val="ru-RU" w:eastAsia="zh-CN"/>
              </w:rPr>
              <w:t>8.1</w:t>
            </w:r>
            <w:r>
              <w:rPr>
                <w:rFonts w:ascii="Times New Roman" w:hAnsi="Times New Roman" w:eastAsia="Times New Roman" w:cs="Times New Roman"/>
                <w:szCs w:val="24"/>
                <w:lang w:val="ru-RU" w:eastAsia="zh-CN"/>
              </w:rPr>
              <w:t xml:space="preserve"> В случае, если вследствие наступления форс-мажорных обстоятельств (включая, но не ограничиваясь пожаром, землетрясением и другими природными катастрофами, войной и военными действиями и т.п.) одна из сторон не может надлежащим образом исполнять свои обязательства по настоящему договору, срок исполнения таких обязательств автоматически продлевается на период, равный времени действия форс-мажорных обстоятельств. Если в этот период по-прежнему существует необходимость исполнения соответствующих обязательств или оказания услуг, они должны продолжаться. В случае, если форс-мажор продолжается более одного месяца, агент и покупатель должны по взаимному согласию прекратить действие настоящего договора.</w:t>
            </w:r>
          </w:p>
          <w:p>
            <w:pPr>
              <w:spacing w:after="0" w:line="240" w:lineRule="exact"/>
              <w:jc w:val="both"/>
              <w:rPr>
                <w:rFonts w:ascii="Times New Roman" w:hAnsi="Times New Roman" w:cs="Times New Roman"/>
                <w:szCs w:val="28"/>
                <w:highlight w:val="yellow"/>
                <w:lang w:val="ru-RU"/>
              </w:rPr>
            </w:pPr>
          </w:p>
        </w:tc>
        <w:tc>
          <w:tcPr>
            <w:tcW w:w="4562" w:type="dxa"/>
          </w:tcPr>
          <w:p>
            <w:pPr>
              <w:pStyle w:val="143"/>
              <w:rPr>
                <w:rFonts w:ascii="楷体" w:hAnsi="楷体" w:eastAsia="楷体"/>
                <w:sz w:val="24"/>
                <w:lang w:val="ru-RU" w:eastAsia="zh-CN"/>
              </w:rPr>
            </w:pPr>
            <w:r>
              <w:rPr>
                <w:rFonts w:hint="eastAsia" w:ascii="楷体" w:hAnsi="楷体" w:eastAsia="楷体"/>
                <w:sz w:val="24"/>
                <w:lang w:eastAsia="zh-CN"/>
              </w:rPr>
              <w:t>第八条</w:t>
            </w:r>
            <w:r>
              <w:rPr>
                <w:rFonts w:hint="eastAsia" w:ascii="楷体" w:hAnsi="楷体" w:eastAsia="楷体"/>
                <w:sz w:val="24"/>
                <w:lang w:val="ru-RU" w:eastAsia="zh-CN"/>
              </w:rPr>
              <w:t xml:space="preserve"> 不可抗力</w:t>
            </w:r>
          </w:p>
          <w:p>
            <w:pPr>
              <w:pStyle w:val="143"/>
              <w:rPr>
                <w:rFonts w:ascii="楷体" w:hAnsi="楷体" w:eastAsia="楷体"/>
                <w:sz w:val="24"/>
                <w:lang w:val="ru-RU" w:eastAsia="zh-CN"/>
              </w:rPr>
            </w:pPr>
          </w:p>
          <w:p>
            <w:pPr>
              <w:pStyle w:val="32"/>
              <w:jc w:val="both"/>
              <w:rPr>
                <w:rFonts w:ascii="楷体" w:hAnsi="楷体" w:eastAsia="楷体"/>
                <w:lang w:eastAsia="zh-CN"/>
              </w:rPr>
            </w:pPr>
            <w:r>
              <w:rPr>
                <w:rFonts w:ascii="楷体" w:hAnsi="楷体" w:eastAsia="楷体"/>
                <w:lang w:eastAsia="zh-CN"/>
              </w:rPr>
              <w:t xml:space="preserve">8.1 </w:t>
            </w:r>
            <w:r>
              <w:rPr>
                <w:rFonts w:hint="eastAsia" w:ascii="楷体" w:hAnsi="楷体" w:eastAsia="楷体"/>
                <w:lang w:eastAsia="zh-CN"/>
              </w:rPr>
              <w:t>若因不可抗力事件（包括但不限于火灾、地震及其他自然灾害、战争及军事行动等）导致合同一方无法正常履行本合同项下的义务，则该义务的履行期限将自动顺延，顺延时间等于不可抗力事件持续的时间。</w:t>
            </w:r>
            <w:r>
              <w:rPr>
                <w:rFonts w:ascii="楷体" w:hAnsi="楷体" w:eastAsia="楷体"/>
                <w:lang w:eastAsia="zh-CN"/>
              </w:rPr>
              <w:t>若在此期间仍存在履行相关义务或提供服务的必要性，则应继续履行。若不可抗力情况持续超过一个月，代理方与</w:t>
            </w:r>
            <w:r>
              <w:rPr>
                <w:rFonts w:hint="eastAsia" w:ascii="楷体" w:hAnsi="楷体" w:eastAsia="楷体"/>
                <w:lang w:eastAsia="zh-CN"/>
              </w:rPr>
              <w:t>买方</w:t>
            </w:r>
            <w:r>
              <w:rPr>
                <w:rFonts w:ascii="楷体" w:hAnsi="楷体" w:eastAsia="楷体"/>
                <w:lang w:eastAsia="zh-CN"/>
              </w:rPr>
              <w:t>应协商一致终止本合同。</w:t>
            </w:r>
          </w:p>
          <w:p>
            <w:pPr>
              <w:pStyle w:val="143"/>
              <w:rPr>
                <w:rFonts w:ascii="楷体" w:hAnsi="楷体" w:eastAsia="楷体"/>
                <w:sz w:val="24"/>
                <w:lang w:val="ru-RU" w:eastAsia="zh-CN"/>
              </w:rPr>
            </w:pPr>
          </w:p>
          <w:p>
            <w:pPr>
              <w:pStyle w:val="143"/>
              <w:rPr>
                <w:rFonts w:ascii="楷体" w:hAnsi="楷体" w:eastAsia="楷体"/>
                <w:sz w:val="24"/>
                <w:lang w:val="ru-RU" w:eastAsia="zh-CN"/>
              </w:rPr>
            </w:pPr>
          </w:p>
          <w:p>
            <w:pPr>
              <w:pStyle w:val="143"/>
              <w:rPr>
                <w:rFonts w:ascii="楷体" w:hAnsi="楷体" w:eastAsia="楷体"/>
                <w:sz w:val="24"/>
                <w:lang w:val="ru-RU"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spacing w:before="120" w:after="120" w:line="240" w:lineRule="auto"/>
              <w:jc w:val="both"/>
              <w:rPr>
                <w:rFonts w:ascii="Times New Roman" w:hAnsi="Times New Roman" w:cs="Times New Roman"/>
                <w:szCs w:val="28"/>
                <w:lang w:val="kk-KZ"/>
              </w:rPr>
            </w:pPr>
            <w:r>
              <w:rPr>
                <w:rFonts w:ascii="Times New Roman" w:hAnsi="Times New Roman" w:cs="Times New Roman"/>
                <w:szCs w:val="28"/>
              </w:rPr>
              <w:t xml:space="preserve">8.2. </w:t>
            </w:r>
            <w:r>
              <w:rPr>
                <w:rFonts w:ascii="Times New Roman" w:hAnsi="Times New Roman"/>
                <w:color w:val="000000"/>
                <w:lang w:val="kk-KZ"/>
              </w:rPr>
              <w:t>Еңсерілмейтін күш мән-жайлары туындаған жағдайда Тараптардың кез келгені бұл туралы екінші Тарапты шарт тоқтатылған күнге дейін кемінде күнтізбелік 5 (бес) күн бұрын жазбаша хабардар ете отырып, шартты біржақты тәртіппен орындаудан бас тартуға құқылы, бұл ретте Тараптар барлық өзара есеп айырысуларды 5 (бес) жұмыс күнінен кешіктірмей жүзеге асыруға міндеттенеді шарт тоқтатылған күнге дейін.</w:t>
            </w:r>
          </w:p>
        </w:tc>
        <w:tc>
          <w:tcPr>
            <w:tcW w:w="4812" w:type="dxa"/>
          </w:tcPr>
          <w:p>
            <w:pPr>
              <w:spacing w:after="0" w:line="240" w:lineRule="auto"/>
              <w:jc w:val="both"/>
              <w:rPr>
                <w:rFonts w:ascii="Times New Roman" w:hAnsi="Times New Roman" w:cs="Times New Roman"/>
                <w:bCs/>
                <w:color w:val="000000" w:themeColor="text1"/>
                <w:szCs w:val="24"/>
                <w:lang w:val="ru-RU"/>
                <w14:textFill>
                  <w14:solidFill>
                    <w14:schemeClr w14:val="tx1"/>
                  </w14:solidFill>
                </w14:textFill>
              </w:rPr>
            </w:pPr>
            <w:r>
              <w:rPr>
                <w:rFonts w:ascii="Times New Roman" w:hAnsi="Times New Roman" w:cs="Times New Roman"/>
                <w:bCs/>
                <w:color w:val="000000"/>
                <w:szCs w:val="24"/>
                <w:lang w:val="kk-KZ"/>
              </w:rPr>
              <w:t xml:space="preserve">8.2. </w:t>
            </w:r>
            <w:r>
              <w:rPr>
                <w:rFonts w:ascii="Times New Roman" w:hAnsi="Times New Roman" w:cs="Times New Roman"/>
                <w:bCs/>
                <w:color w:val="000000"/>
                <w:szCs w:val="24"/>
                <w:lang w:val="ru-RU"/>
              </w:rPr>
              <w:t>В случае возникновения обстоятельств непреодолимой силы, любая  из Сторон вправе  отказаться от исполнения Договора</w:t>
            </w:r>
            <w:r>
              <w:rPr>
                <w:rFonts w:ascii="Times New Roman" w:hAnsi="Times New Roman" w:cs="Times New Roman"/>
                <w:bCs/>
                <w:color w:val="000000"/>
                <w:szCs w:val="24"/>
                <w:lang w:val="kk-KZ"/>
              </w:rPr>
              <w:t xml:space="preserve"> </w:t>
            </w:r>
            <w:r>
              <w:rPr>
                <w:rFonts w:ascii="Times New Roman" w:hAnsi="Times New Roman" w:cs="Times New Roman"/>
                <w:bCs/>
                <w:color w:val="000000"/>
                <w:szCs w:val="24"/>
                <w:lang w:val="ru-RU"/>
              </w:rPr>
              <w:t>в одностороннем порядке,</w:t>
            </w:r>
            <w:r>
              <w:rPr>
                <w:rFonts w:ascii="Times New Roman" w:hAnsi="Times New Roman" w:cs="Times New Roman"/>
                <w:bCs/>
                <w:color w:val="000000"/>
                <w:szCs w:val="24"/>
                <w:lang w:val="kk-KZ"/>
              </w:rPr>
              <w:t xml:space="preserve"> </w:t>
            </w:r>
            <w:r>
              <w:rPr>
                <w:rFonts w:ascii="Times New Roman" w:hAnsi="Times New Roman" w:cs="Times New Roman"/>
                <w:bCs/>
                <w:color w:val="000000"/>
                <w:szCs w:val="24"/>
                <w:lang w:val="ru-RU"/>
              </w:rPr>
              <w:t xml:space="preserve">с письменным  уведомлением  об  этом  другой Стороны не  менее  чем за 5 (пять)  календарных  дней  до даты прекращения Договора, при этом Стороны  обязуются осуществить все взаиморасчеты не позднее, чем за </w:t>
            </w:r>
            <w:r>
              <w:rPr>
                <w:rFonts w:ascii="Times New Roman" w:hAnsi="Times New Roman" w:cs="Times New Roman"/>
                <w:bCs/>
                <w:color w:val="000000"/>
                <w:szCs w:val="24"/>
                <w:lang w:val="kk-KZ"/>
              </w:rPr>
              <w:t>5</w:t>
            </w:r>
            <w:r>
              <w:rPr>
                <w:rFonts w:ascii="Times New Roman" w:hAnsi="Times New Roman" w:cs="Times New Roman"/>
                <w:bCs/>
                <w:color w:val="000000"/>
                <w:szCs w:val="24"/>
                <w:lang w:val="ru-RU"/>
              </w:rPr>
              <w:t xml:space="preserve"> (</w:t>
            </w:r>
            <w:r>
              <w:rPr>
                <w:rFonts w:ascii="Times New Roman" w:hAnsi="Times New Roman" w:cs="Times New Roman"/>
                <w:bCs/>
                <w:color w:val="000000"/>
                <w:szCs w:val="24"/>
                <w:lang w:val="kk-KZ"/>
              </w:rPr>
              <w:t>пять</w:t>
            </w:r>
            <w:r>
              <w:rPr>
                <w:rFonts w:ascii="Times New Roman" w:hAnsi="Times New Roman" w:cs="Times New Roman"/>
                <w:bCs/>
                <w:color w:val="000000"/>
                <w:szCs w:val="24"/>
                <w:lang w:val="ru-RU"/>
              </w:rPr>
              <w:t>) рабочий день до даты прекращения  Договора.</w:t>
            </w:r>
          </w:p>
          <w:p>
            <w:pPr>
              <w:spacing w:after="0" w:line="240" w:lineRule="exact"/>
              <w:jc w:val="both"/>
              <w:rPr>
                <w:rFonts w:ascii="Times New Roman" w:hAnsi="Times New Roman"/>
                <w:color w:val="000000"/>
                <w:lang w:val="ru-RU"/>
              </w:rPr>
            </w:pPr>
          </w:p>
        </w:tc>
        <w:tc>
          <w:tcPr>
            <w:tcW w:w="4562" w:type="dxa"/>
          </w:tcPr>
          <w:p>
            <w:pPr>
              <w:pStyle w:val="143"/>
              <w:rPr>
                <w:rFonts w:ascii="楷体" w:hAnsi="楷体" w:eastAsia="楷体"/>
                <w:sz w:val="24"/>
                <w:lang w:val="ru-RU" w:eastAsia="zh-CN"/>
              </w:rPr>
            </w:pPr>
            <w:r>
              <w:rPr>
                <w:rFonts w:ascii="楷体" w:hAnsi="楷体" w:eastAsia="楷体"/>
                <w:sz w:val="24"/>
                <w:lang w:val="ru-RU" w:eastAsia="zh-CN"/>
              </w:rPr>
              <w:t xml:space="preserve">8.2 </w:t>
            </w:r>
            <w:r>
              <w:rPr>
                <w:rFonts w:hint="eastAsia" w:ascii="楷体" w:hAnsi="楷体" w:eastAsia="楷体"/>
                <w:sz w:val="24"/>
                <w:lang w:val="ru-RU" w:eastAsia="zh-CN"/>
              </w:rPr>
              <w:t>若发生不可抗力事件，任何一方均有</w:t>
            </w:r>
          </w:p>
          <w:p>
            <w:pPr>
              <w:pStyle w:val="143"/>
              <w:rPr>
                <w:rFonts w:ascii="楷体" w:hAnsi="楷体" w:eastAsia="楷体"/>
                <w:sz w:val="24"/>
                <w:lang w:val="ru-RU" w:eastAsia="zh-CN"/>
              </w:rPr>
            </w:pPr>
            <w:r>
              <w:rPr>
                <w:rFonts w:hint="eastAsia" w:ascii="楷体" w:hAnsi="楷体" w:eastAsia="楷体"/>
                <w:sz w:val="24"/>
                <w:lang w:val="ru-RU" w:eastAsia="zh-CN"/>
              </w:rPr>
              <w:t>权单方面解除本合同，但须提前不少于</w:t>
            </w:r>
            <w:r>
              <w:rPr>
                <w:rFonts w:ascii="楷体" w:hAnsi="楷体" w:eastAsia="楷体"/>
                <w:sz w:val="24"/>
                <w:lang w:val="ru-RU" w:eastAsia="zh-CN"/>
              </w:rPr>
              <w:t>5</w:t>
            </w:r>
            <w:r>
              <w:rPr>
                <w:rFonts w:hint="eastAsia" w:ascii="楷体" w:hAnsi="楷体" w:eastAsia="楷体"/>
                <w:sz w:val="24"/>
                <w:lang w:val="ru-RU" w:eastAsia="zh-CN"/>
              </w:rPr>
              <w:t>（五）个日历日以书面形式通知另一方。在合同终止前，双方应于合同终止日前</w:t>
            </w:r>
            <w:r>
              <w:rPr>
                <w:rFonts w:ascii="楷体" w:hAnsi="楷体" w:eastAsia="楷体"/>
                <w:sz w:val="24"/>
                <w:lang w:val="ru-RU" w:eastAsia="zh-CN"/>
              </w:rPr>
              <w:t>5</w:t>
            </w:r>
            <w:r>
              <w:rPr>
                <w:rFonts w:hint="eastAsia" w:ascii="楷体" w:hAnsi="楷体" w:eastAsia="楷体"/>
                <w:sz w:val="24"/>
                <w:lang w:val="ru-RU" w:eastAsia="zh-CN"/>
              </w:rPr>
              <w:t>（五）个工作日内完成所有财务结算。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jc w:val="both"/>
              <w:rPr>
                <w:rFonts w:ascii="Times New Roman" w:hAnsi="Times New Roman" w:cs="Times New Roman"/>
                <w:szCs w:val="28"/>
              </w:rPr>
            </w:pPr>
            <w:r>
              <w:t>8.3 Форс-мажор жағдайы Қазақстан Республикасының уәкілетті органы берген тиісті құжатпен расталуы тиіс.</w:t>
            </w:r>
          </w:p>
        </w:tc>
        <w:tc>
          <w:tcPr>
            <w:tcW w:w="4812" w:type="dxa"/>
          </w:tcPr>
          <w:p>
            <w:pPr>
              <w:jc w:val="both"/>
              <w:rPr>
                <w:rFonts w:ascii="Times New Roman" w:hAnsi="Times New Roman" w:cs="Times New Roman"/>
                <w:color w:val="000000"/>
                <w:lang w:val="ru-RU"/>
              </w:rPr>
            </w:pPr>
            <w:r>
              <w:rPr>
                <w:rFonts w:ascii="Times New Roman" w:hAnsi="Times New Roman" w:cs="Times New Roman"/>
                <w:lang w:val="ru-RU"/>
              </w:rPr>
              <w:t>8.3 Форс-мажорные обстоятельства должны быть подтверждены соответствующим документом, выданным компетентным органом Республики Казахстан.</w:t>
            </w:r>
          </w:p>
        </w:tc>
        <w:tc>
          <w:tcPr>
            <w:tcW w:w="4562" w:type="dxa"/>
          </w:tcPr>
          <w:p>
            <w:pPr>
              <w:pStyle w:val="143"/>
              <w:rPr>
                <w:rFonts w:ascii="楷体" w:hAnsi="楷体" w:eastAsia="楷体"/>
                <w:sz w:val="24"/>
                <w:lang w:val="ru-RU" w:eastAsia="zh-CN"/>
              </w:rPr>
            </w:pPr>
            <w:r>
              <w:rPr>
                <w:rFonts w:hint="eastAsia" w:ascii="楷体" w:hAnsi="楷体" w:eastAsia="楷体"/>
                <w:sz w:val="24"/>
                <w:lang w:eastAsia="zh-CN"/>
              </w:rPr>
              <w:t xml:space="preserve">8.3 </w:t>
            </w:r>
            <w:r>
              <w:rPr>
                <w:rFonts w:ascii="楷体" w:hAnsi="楷体" w:eastAsia="楷体"/>
                <w:sz w:val="24"/>
                <w:lang w:val="ru-RU" w:eastAsia="zh-CN"/>
              </w:rPr>
              <w:t>不可抗力情况必须由哈萨克斯坦共和国主管机关出具的相关文件予以确认。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rPr>
                <w:rFonts w:ascii="Times New Roman" w:hAnsi="Times New Roman" w:cs="Times New Roman"/>
                <w:b/>
                <w:szCs w:val="28"/>
              </w:rPr>
            </w:pPr>
            <w:r>
              <w:rPr>
                <w:rFonts w:ascii="Times New Roman" w:hAnsi="Times New Roman" w:cs="Times New Roman"/>
                <w:b/>
                <w:szCs w:val="28"/>
              </w:rPr>
              <w:t xml:space="preserve">9. </w:t>
            </w:r>
            <w:r>
              <w:rPr>
                <w:rFonts w:ascii="Times New Roman" w:hAnsi="Times New Roman" w:cs="Times New Roman"/>
                <w:b/>
                <w:szCs w:val="28"/>
                <w:lang w:val="ru-RU"/>
              </w:rPr>
              <w:t>Басқа</w:t>
            </w:r>
            <w:r>
              <w:rPr>
                <w:rFonts w:ascii="Times New Roman" w:hAnsi="Times New Roman" w:cs="Times New Roman"/>
                <w:b/>
                <w:szCs w:val="28"/>
              </w:rPr>
              <w:t xml:space="preserve"> </w:t>
            </w:r>
            <w:r>
              <w:rPr>
                <w:rFonts w:ascii="Times New Roman" w:hAnsi="Times New Roman" w:cs="Times New Roman"/>
                <w:b/>
                <w:szCs w:val="28"/>
                <w:lang w:val="ru-RU"/>
              </w:rPr>
              <w:t>шарттар</w:t>
            </w:r>
          </w:p>
          <w:p>
            <w:pPr>
              <w:jc w:val="both"/>
              <w:rPr>
                <w:lang w:val="kk-KZ"/>
              </w:rPr>
            </w:pPr>
            <w:r>
              <w:rPr>
                <w:rFonts w:ascii="Times New Roman" w:hAnsi="Times New Roman" w:cs="Times New Roman"/>
                <w:bCs/>
                <w:szCs w:val="28"/>
              </w:rPr>
              <w:t xml:space="preserve">9.1. </w:t>
            </w:r>
            <w:r>
              <w:rPr>
                <w:rFonts w:ascii="Times New Roman" w:hAnsi="Times New Roman" w:cs="Times New Roman"/>
                <w:bCs/>
                <w:szCs w:val="28"/>
                <w:lang w:val="ru-RU"/>
              </w:rPr>
              <w:t>Осы</w:t>
            </w:r>
            <w:r>
              <w:rPr>
                <w:rFonts w:ascii="Times New Roman" w:hAnsi="Times New Roman" w:cs="Times New Roman"/>
                <w:bCs/>
                <w:szCs w:val="28"/>
              </w:rPr>
              <w:t xml:space="preserve"> </w:t>
            </w:r>
            <w:r>
              <w:rPr>
                <w:rFonts w:ascii="Times New Roman" w:hAnsi="Times New Roman" w:cs="Times New Roman"/>
                <w:bCs/>
                <w:szCs w:val="28"/>
                <w:lang w:val="ru-RU"/>
              </w:rPr>
              <w:t>Шартқа</w:t>
            </w:r>
            <w:r>
              <w:rPr>
                <w:rFonts w:ascii="Times New Roman" w:hAnsi="Times New Roman" w:cs="Times New Roman"/>
                <w:bCs/>
                <w:szCs w:val="28"/>
              </w:rPr>
              <w:t xml:space="preserve"> </w:t>
            </w:r>
            <w:r>
              <w:rPr>
                <w:rFonts w:ascii="Times New Roman" w:hAnsi="Times New Roman" w:cs="Times New Roman"/>
                <w:bCs/>
                <w:szCs w:val="28"/>
                <w:lang w:val="ru-RU"/>
              </w:rPr>
              <w:t>барлық</w:t>
            </w:r>
            <w:r>
              <w:rPr>
                <w:rFonts w:ascii="Times New Roman" w:hAnsi="Times New Roman" w:cs="Times New Roman"/>
                <w:bCs/>
                <w:szCs w:val="28"/>
              </w:rPr>
              <w:t xml:space="preserve"> </w:t>
            </w:r>
            <w:r>
              <w:rPr>
                <w:rFonts w:ascii="Times New Roman" w:hAnsi="Times New Roman" w:cs="Times New Roman"/>
                <w:bCs/>
                <w:szCs w:val="28"/>
                <w:lang w:val="ru-RU"/>
              </w:rPr>
              <w:t>өзгерістер</w:t>
            </w:r>
            <w:r>
              <w:rPr>
                <w:rFonts w:ascii="Times New Roman" w:hAnsi="Times New Roman" w:cs="Times New Roman"/>
                <w:bCs/>
                <w:szCs w:val="28"/>
              </w:rPr>
              <w:t xml:space="preserve"> </w:t>
            </w:r>
            <w:r>
              <w:rPr>
                <w:rFonts w:ascii="Times New Roman" w:hAnsi="Times New Roman" w:cs="Times New Roman"/>
                <w:bCs/>
                <w:szCs w:val="28"/>
                <w:lang w:val="ru-RU"/>
              </w:rPr>
              <w:t>мен</w:t>
            </w:r>
            <w:r>
              <w:rPr>
                <w:rFonts w:ascii="Times New Roman" w:hAnsi="Times New Roman" w:cs="Times New Roman"/>
                <w:bCs/>
                <w:szCs w:val="28"/>
              </w:rPr>
              <w:t xml:space="preserve"> </w:t>
            </w:r>
            <w:r>
              <w:rPr>
                <w:rFonts w:ascii="Times New Roman" w:hAnsi="Times New Roman" w:cs="Times New Roman"/>
                <w:bCs/>
                <w:szCs w:val="28"/>
                <w:lang w:val="ru-RU"/>
              </w:rPr>
              <w:t>толықтырулар</w:t>
            </w:r>
            <w:r>
              <w:rPr>
                <w:rFonts w:ascii="Times New Roman" w:hAnsi="Times New Roman" w:cs="Times New Roman"/>
                <w:bCs/>
                <w:szCs w:val="28"/>
              </w:rPr>
              <w:t xml:space="preserve"> </w:t>
            </w:r>
            <w:r>
              <w:rPr>
                <w:rFonts w:ascii="Times New Roman" w:hAnsi="Times New Roman" w:cs="Times New Roman"/>
                <w:bCs/>
                <w:szCs w:val="28"/>
                <w:lang w:val="ru-RU"/>
              </w:rPr>
              <w:t>жазбаша</w:t>
            </w:r>
            <w:r>
              <w:rPr>
                <w:rFonts w:ascii="Times New Roman" w:hAnsi="Times New Roman" w:cs="Times New Roman"/>
                <w:bCs/>
                <w:szCs w:val="28"/>
              </w:rPr>
              <w:t xml:space="preserve"> </w:t>
            </w:r>
            <w:r>
              <w:rPr>
                <w:rFonts w:ascii="Times New Roman" w:hAnsi="Times New Roman" w:cs="Times New Roman"/>
                <w:bCs/>
                <w:szCs w:val="28"/>
                <w:lang w:val="ru-RU"/>
              </w:rPr>
              <w:t>нысанда</w:t>
            </w:r>
            <w:r>
              <w:rPr>
                <w:rFonts w:ascii="Times New Roman" w:hAnsi="Times New Roman" w:cs="Times New Roman"/>
                <w:bCs/>
                <w:szCs w:val="28"/>
              </w:rPr>
              <w:t xml:space="preserve"> </w:t>
            </w:r>
            <w:r>
              <w:rPr>
                <w:rFonts w:ascii="Times New Roman" w:hAnsi="Times New Roman" w:cs="Times New Roman"/>
                <w:bCs/>
                <w:szCs w:val="28"/>
                <w:lang w:val="ru-RU"/>
              </w:rPr>
              <w:t>ресімделеді</w:t>
            </w:r>
            <w:r>
              <w:rPr>
                <w:rFonts w:ascii="Times New Roman" w:hAnsi="Times New Roman" w:cs="Times New Roman"/>
                <w:bCs/>
                <w:szCs w:val="28"/>
              </w:rPr>
              <w:t xml:space="preserve"> </w:t>
            </w:r>
            <w:r>
              <w:rPr>
                <w:rFonts w:ascii="Times New Roman" w:hAnsi="Times New Roman" w:cs="Times New Roman"/>
                <w:bCs/>
                <w:szCs w:val="28"/>
                <w:lang w:val="ru-RU"/>
              </w:rPr>
              <w:t>және</w:t>
            </w:r>
            <w:r>
              <w:rPr>
                <w:rFonts w:ascii="Times New Roman" w:hAnsi="Times New Roman" w:cs="Times New Roman"/>
                <w:bCs/>
                <w:szCs w:val="28"/>
              </w:rPr>
              <w:t xml:space="preserve"> </w:t>
            </w:r>
            <w:r>
              <w:rPr>
                <w:rFonts w:ascii="Times New Roman" w:hAnsi="Times New Roman" w:cs="Times New Roman"/>
                <w:bCs/>
                <w:szCs w:val="28"/>
                <w:lang w:val="ru-RU"/>
              </w:rPr>
              <w:t>екі</w:t>
            </w:r>
            <w:r>
              <w:rPr>
                <w:rFonts w:ascii="Times New Roman" w:hAnsi="Times New Roman" w:cs="Times New Roman"/>
                <w:bCs/>
                <w:szCs w:val="28"/>
              </w:rPr>
              <w:t xml:space="preserve"> </w:t>
            </w:r>
            <w:r>
              <w:rPr>
                <w:rFonts w:ascii="Times New Roman" w:hAnsi="Times New Roman" w:cs="Times New Roman"/>
                <w:bCs/>
                <w:szCs w:val="28"/>
                <w:lang w:val="ru-RU"/>
              </w:rPr>
              <w:t>тарап</w:t>
            </w:r>
            <w:r>
              <w:rPr>
                <w:rFonts w:ascii="Times New Roman" w:hAnsi="Times New Roman" w:cs="Times New Roman"/>
                <w:bCs/>
                <w:szCs w:val="28"/>
              </w:rPr>
              <w:t xml:space="preserve"> </w:t>
            </w:r>
            <w:r>
              <w:rPr>
                <w:rFonts w:ascii="Times New Roman" w:hAnsi="Times New Roman" w:cs="Times New Roman"/>
                <w:bCs/>
                <w:szCs w:val="28"/>
                <w:lang w:val="ru-RU"/>
              </w:rPr>
              <w:t>та</w:t>
            </w:r>
            <w:r>
              <w:rPr>
                <w:rFonts w:ascii="Times New Roman" w:hAnsi="Times New Roman" w:cs="Times New Roman"/>
                <w:bCs/>
                <w:szCs w:val="28"/>
              </w:rPr>
              <w:t xml:space="preserve"> </w:t>
            </w:r>
            <w:r>
              <w:rPr>
                <w:rFonts w:ascii="Times New Roman" w:hAnsi="Times New Roman" w:cs="Times New Roman"/>
                <w:bCs/>
                <w:szCs w:val="28"/>
                <w:lang w:val="ru-RU"/>
              </w:rPr>
              <w:t>қол</w:t>
            </w:r>
            <w:r>
              <w:rPr>
                <w:rFonts w:ascii="Times New Roman" w:hAnsi="Times New Roman" w:cs="Times New Roman"/>
                <w:bCs/>
                <w:szCs w:val="28"/>
              </w:rPr>
              <w:t xml:space="preserve"> </w:t>
            </w:r>
            <w:r>
              <w:rPr>
                <w:rFonts w:ascii="Times New Roman" w:hAnsi="Times New Roman" w:cs="Times New Roman"/>
                <w:bCs/>
                <w:szCs w:val="28"/>
                <w:lang w:val="ru-RU"/>
              </w:rPr>
              <w:t>қояды</w:t>
            </w:r>
            <w:r>
              <w:rPr>
                <w:rFonts w:ascii="Times New Roman" w:hAnsi="Times New Roman" w:cs="Times New Roman"/>
                <w:bCs/>
                <w:szCs w:val="28"/>
              </w:rPr>
              <w:t>.</w:t>
            </w:r>
          </w:p>
        </w:tc>
        <w:tc>
          <w:tcPr>
            <w:tcW w:w="4812" w:type="dxa"/>
          </w:tcPr>
          <w:p>
            <w:pPr>
              <w:rPr>
                <w:rFonts w:ascii="Times New Roman" w:hAnsi="Times New Roman" w:cs="Times New Roman"/>
                <w:b/>
                <w:szCs w:val="28"/>
                <w:lang w:val="ru-RU"/>
              </w:rPr>
            </w:pPr>
            <w:r>
              <w:rPr>
                <w:rFonts w:ascii="Times New Roman" w:hAnsi="Times New Roman" w:cs="Times New Roman"/>
                <w:b/>
                <w:szCs w:val="28"/>
                <w:lang w:val="ru-RU"/>
              </w:rPr>
              <w:t>9. Прочие условия</w:t>
            </w:r>
          </w:p>
          <w:p>
            <w:pPr>
              <w:jc w:val="both"/>
              <w:rPr>
                <w:rFonts w:ascii="Times New Roman" w:hAnsi="Times New Roman"/>
                <w:color w:val="000000"/>
                <w:lang w:val="ru-RU"/>
              </w:rPr>
            </w:pPr>
            <w:r>
              <w:rPr>
                <w:rFonts w:ascii="Times New Roman" w:hAnsi="Times New Roman" w:cs="Times New Roman"/>
                <w:szCs w:val="28"/>
                <w:lang w:val="ru-RU"/>
              </w:rPr>
              <w:t>9.1. Все изменения и дополнения к настоящему Договору оформляются в письменной форме и подписываются обеими Сторонами.</w:t>
            </w:r>
          </w:p>
        </w:tc>
        <w:tc>
          <w:tcPr>
            <w:tcW w:w="4562" w:type="dxa"/>
          </w:tcPr>
          <w:p>
            <w:pPr>
              <w:pStyle w:val="143"/>
              <w:rPr>
                <w:rStyle w:val="136"/>
                <w:rFonts w:eastAsia="楷体"/>
                <w:sz w:val="24"/>
                <w:lang w:val="ru-RU" w:eastAsia="zh-CN"/>
              </w:rPr>
            </w:pPr>
            <w:r>
              <w:rPr>
                <w:rStyle w:val="136"/>
                <w:rFonts w:ascii="楷体" w:hAnsi="楷体" w:eastAsia="楷体"/>
                <w:sz w:val="24"/>
                <w:lang w:eastAsia="zh-CN"/>
              </w:rPr>
              <w:t>第</w:t>
            </w:r>
            <w:r>
              <w:rPr>
                <w:rStyle w:val="136"/>
                <w:rFonts w:hint="eastAsia" w:ascii="楷体" w:hAnsi="楷体" w:eastAsia="楷体"/>
                <w:sz w:val="24"/>
                <w:lang w:eastAsia="zh-CN"/>
              </w:rPr>
              <w:t>九</w:t>
            </w:r>
            <w:r>
              <w:rPr>
                <w:rStyle w:val="136"/>
                <w:rFonts w:ascii="楷体" w:hAnsi="楷体" w:eastAsia="楷体"/>
                <w:sz w:val="24"/>
                <w:lang w:eastAsia="zh-CN"/>
              </w:rPr>
              <w:t>条</w:t>
            </w:r>
            <w:r>
              <w:rPr>
                <w:rStyle w:val="136"/>
                <w:rFonts w:ascii="楷体" w:hAnsi="楷体" w:eastAsia="楷体"/>
                <w:sz w:val="24"/>
                <w:lang w:val="ru-RU" w:eastAsia="zh-CN"/>
              </w:rPr>
              <w:t xml:space="preserve"> </w:t>
            </w:r>
            <w:r>
              <w:rPr>
                <w:rStyle w:val="136"/>
                <w:rFonts w:ascii="楷体" w:hAnsi="楷体" w:eastAsia="楷体"/>
                <w:sz w:val="24"/>
                <w:lang w:eastAsia="zh-CN"/>
              </w:rPr>
              <w:t>其他条款</w:t>
            </w:r>
          </w:p>
          <w:p>
            <w:pPr>
              <w:pStyle w:val="143"/>
              <w:rPr>
                <w:rFonts w:ascii="楷体" w:hAnsi="楷体" w:eastAsia="楷体"/>
                <w:sz w:val="24"/>
                <w:lang w:val="ru-RU" w:eastAsia="zh-CN"/>
              </w:rPr>
            </w:pPr>
            <w:r>
              <w:rPr>
                <w:rFonts w:ascii="楷体" w:hAnsi="楷体" w:eastAsia="楷体"/>
                <w:sz w:val="24"/>
                <w:lang w:val="ru-RU" w:eastAsia="zh-CN"/>
              </w:rPr>
              <w:br w:type="textWrapping"/>
            </w:r>
            <w:r>
              <w:rPr>
                <w:rFonts w:hint="eastAsia" w:ascii="楷体" w:hAnsi="楷体" w:eastAsia="楷体"/>
                <w:sz w:val="24"/>
                <w:lang w:val="ru-RU" w:eastAsia="zh-CN"/>
              </w:rPr>
              <w:t>9</w:t>
            </w:r>
            <w:r>
              <w:rPr>
                <w:rStyle w:val="136"/>
                <w:rFonts w:ascii="楷体" w:hAnsi="楷体" w:eastAsia="楷体"/>
                <w:b w:val="0"/>
                <w:sz w:val="24"/>
                <w:lang w:val="ru-RU" w:eastAsia="zh-CN"/>
              </w:rPr>
              <w:t xml:space="preserve">.1 </w:t>
            </w:r>
            <w:r>
              <w:rPr>
                <w:rStyle w:val="136"/>
                <w:rFonts w:ascii="楷体" w:hAnsi="楷体" w:eastAsia="楷体"/>
                <w:b w:val="0"/>
                <w:sz w:val="24"/>
                <w:lang w:eastAsia="zh-CN"/>
              </w:rPr>
              <w:t>本合同的所有修改和</w:t>
            </w:r>
            <w:r>
              <w:rPr>
                <w:rStyle w:val="136"/>
                <w:rFonts w:hint="eastAsia" w:ascii="楷体" w:hAnsi="楷体" w:eastAsia="楷体" w:cs="宋体"/>
                <w:b w:val="0"/>
                <w:sz w:val="24"/>
                <w:lang w:eastAsia="zh-CN"/>
              </w:rPr>
              <w:t>补</w:t>
            </w:r>
            <w:r>
              <w:rPr>
                <w:rStyle w:val="136"/>
                <w:rFonts w:hint="eastAsia" w:ascii="楷体" w:hAnsi="楷体" w:eastAsia="楷体" w:cs="MS Gothic"/>
                <w:b w:val="0"/>
                <w:sz w:val="24"/>
                <w:lang w:eastAsia="zh-CN"/>
              </w:rPr>
              <w:t>充</w:t>
            </w:r>
            <w:r>
              <w:rPr>
                <w:rStyle w:val="136"/>
                <w:rFonts w:hint="eastAsia" w:ascii="楷体" w:hAnsi="楷体" w:eastAsia="楷体" w:cs="宋体"/>
                <w:b w:val="0"/>
                <w:sz w:val="24"/>
                <w:lang w:eastAsia="zh-CN"/>
              </w:rPr>
              <w:t>须</w:t>
            </w:r>
            <w:r>
              <w:rPr>
                <w:rStyle w:val="136"/>
                <w:rFonts w:hint="eastAsia" w:ascii="楷体" w:hAnsi="楷体" w:eastAsia="楷体" w:cs="MS Gothic"/>
                <w:b w:val="0"/>
                <w:sz w:val="24"/>
                <w:lang w:eastAsia="zh-CN"/>
              </w:rPr>
              <w:t>以</w:t>
            </w:r>
            <w:r>
              <w:rPr>
                <w:rStyle w:val="136"/>
                <w:rFonts w:hint="eastAsia" w:ascii="楷体" w:hAnsi="楷体" w:eastAsia="楷体" w:cs="宋体"/>
                <w:b w:val="0"/>
                <w:sz w:val="24"/>
                <w:lang w:eastAsia="zh-CN"/>
              </w:rPr>
              <w:t>书</w:t>
            </w:r>
            <w:r>
              <w:rPr>
                <w:rStyle w:val="136"/>
                <w:rFonts w:hint="eastAsia" w:ascii="楷体" w:hAnsi="楷体" w:eastAsia="楷体" w:cs="MS Gothic"/>
                <w:b w:val="0"/>
                <w:sz w:val="24"/>
                <w:lang w:eastAsia="zh-CN"/>
              </w:rPr>
              <w:t>面形式作出</w:t>
            </w:r>
            <w:r>
              <w:rPr>
                <w:rStyle w:val="136"/>
                <w:rFonts w:hint="eastAsia" w:ascii="楷体" w:hAnsi="楷体" w:eastAsia="楷体" w:cs="MS Gothic"/>
                <w:b w:val="0"/>
                <w:sz w:val="24"/>
                <w:lang w:val="ru-RU" w:eastAsia="zh-CN"/>
              </w:rPr>
              <w:t>，</w:t>
            </w:r>
            <w:r>
              <w:rPr>
                <w:rStyle w:val="136"/>
                <w:rFonts w:hint="eastAsia" w:ascii="楷体" w:hAnsi="楷体" w:eastAsia="楷体" w:cs="MS Gothic"/>
                <w:b w:val="0"/>
                <w:sz w:val="24"/>
                <w:lang w:eastAsia="zh-CN"/>
              </w:rPr>
              <w:t>并由双方</w:t>
            </w:r>
            <w:r>
              <w:rPr>
                <w:rStyle w:val="136"/>
                <w:rFonts w:hint="eastAsia" w:ascii="楷体" w:hAnsi="楷体" w:eastAsia="楷体" w:cs="宋体"/>
                <w:b w:val="0"/>
                <w:sz w:val="24"/>
                <w:lang w:eastAsia="zh-CN"/>
              </w:rPr>
              <w:t>签</w:t>
            </w:r>
            <w:r>
              <w:rPr>
                <w:rStyle w:val="136"/>
                <w:rFonts w:hint="eastAsia" w:ascii="楷体" w:hAnsi="楷体" w:eastAsia="楷体" w:cs="MS Gothic"/>
                <w:b w:val="0"/>
                <w:sz w:val="24"/>
                <w:lang w:eastAsia="zh-CN"/>
              </w:rPr>
              <w:t>署确</w:t>
            </w:r>
            <w:r>
              <w:rPr>
                <w:rStyle w:val="136"/>
                <w:rFonts w:hint="eastAsia" w:ascii="楷体" w:hAnsi="楷体" w:eastAsia="楷体" w:cs="宋体"/>
                <w:b w:val="0"/>
                <w:sz w:val="24"/>
                <w:lang w:eastAsia="zh-CN"/>
              </w:rPr>
              <w:t>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tcPr>
          <w:p>
            <w:pPr>
              <w:jc w:val="both"/>
              <w:rPr>
                <w:rFonts w:ascii="Times New Roman" w:hAnsi="Times New Roman" w:cs="Times New Roman"/>
                <w:bCs/>
                <w:szCs w:val="28"/>
              </w:rPr>
            </w:pPr>
            <w:r>
              <w:rPr>
                <w:rFonts w:ascii="Times New Roman" w:hAnsi="Times New Roman" w:cs="Times New Roman"/>
                <w:szCs w:val="28"/>
              </w:rPr>
              <w:t xml:space="preserve">9.2. </w:t>
            </w:r>
            <w:r>
              <w:rPr>
                <w:rFonts w:ascii="Times New Roman" w:hAnsi="Times New Roman" w:cs="Times New Roman"/>
                <w:szCs w:val="28"/>
                <w:lang w:val="ru-RU"/>
              </w:rPr>
              <w:t>Осы</w:t>
            </w:r>
            <w:r>
              <w:rPr>
                <w:rFonts w:ascii="Times New Roman" w:hAnsi="Times New Roman" w:cs="Times New Roman"/>
                <w:szCs w:val="28"/>
              </w:rPr>
              <w:t xml:space="preserve"> </w:t>
            </w:r>
            <w:r>
              <w:rPr>
                <w:rFonts w:ascii="Times New Roman" w:hAnsi="Times New Roman" w:cs="Times New Roman"/>
                <w:szCs w:val="28"/>
                <w:lang w:val="ru-RU"/>
              </w:rPr>
              <w:t>Шарт</w:t>
            </w:r>
            <w:r>
              <w:rPr>
                <w:rFonts w:ascii="Times New Roman" w:hAnsi="Times New Roman" w:cs="Times New Roman"/>
                <w:szCs w:val="28"/>
              </w:rPr>
              <w:t xml:space="preserve"> </w:t>
            </w:r>
            <w:r>
              <w:rPr>
                <w:rFonts w:ascii="Times New Roman" w:hAnsi="Times New Roman" w:cs="Times New Roman"/>
                <w:szCs w:val="28"/>
                <w:lang w:val="ru-RU"/>
              </w:rPr>
              <w:t>Тараптардың</w:t>
            </w:r>
            <w:r>
              <w:rPr>
                <w:rFonts w:ascii="Times New Roman" w:hAnsi="Times New Roman" w:cs="Times New Roman"/>
                <w:szCs w:val="28"/>
              </w:rPr>
              <w:t xml:space="preserve"> </w:t>
            </w:r>
            <w:r>
              <w:rPr>
                <w:rFonts w:ascii="Times New Roman" w:hAnsi="Times New Roman" w:cs="Times New Roman"/>
                <w:szCs w:val="28"/>
                <w:lang w:val="ru-RU"/>
              </w:rPr>
              <w:t>әрқайсысы</w:t>
            </w:r>
            <w:r>
              <w:rPr>
                <w:rFonts w:ascii="Times New Roman" w:hAnsi="Times New Roman" w:cs="Times New Roman"/>
                <w:szCs w:val="28"/>
              </w:rPr>
              <w:t xml:space="preserve"> </w:t>
            </w:r>
            <w:r>
              <w:rPr>
                <w:rFonts w:ascii="Times New Roman" w:hAnsi="Times New Roman" w:cs="Times New Roman"/>
                <w:szCs w:val="28"/>
                <w:lang w:val="ru-RU"/>
              </w:rPr>
              <w:t>үшін</w:t>
            </w:r>
            <w:r>
              <w:rPr>
                <w:rFonts w:ascii="Times New Roman" w:hAnsi="Times New Roman" w:cs="Times New Roman"/>
                <w:szCs w:val="28"/>
              </w:rPr>
              <w:t xml:space="preserve"> </w:t>
            </w:r>
            <w:r>
              <w:rPr>
                <w:rFonts w:ascii="Times New Roman" w:hAnsi="Times New Roman" w:cs="Times New Roman"/>
                <w:szCs w:val="28"/>
                <w:lang w:val="ru-RU"/>
              </w:rPr>
              <w:t>бір</w:t>
            </w:r>
            <w:r>
              <w:rPr>
                <w:rFonts w:ascii="Times New Roman" w:hAnsi="Times New Roman" w:cs="Times New Roman"/>
                <w:szCs w:val="28"/>
              </w:rPr>
              <w:t>-</w:t>
            </w:r>
            <w:r>
              <w:rPr>
                <w:rFonts w:ascii="Times New Roman" w:hAnsi="Times New Roman" w:cs="Times New Roman"/>
                <w:szCs w:val="28"/>
                <w:lang w:val="ru-RU"/>
              </w:rPr>
              <w:t>бірден</w:t>
            </w:r>
            <w:r>
              <w:rPr>
                <w:rFonts w:ascii="Times New Roman" w:hAnsi="Times New Roman" w:cs="Times New Roman"/>
                <w:szCs w:val="28"/>
              </w:rPr>
              <w:t xml:space="preserve"> </w:t>
            </w:r>
            <w:r>
              <w:rPr>
                <w:rFonts w:ascii="Times New Roman" w:hAnsi="Times New Roman" w:cs="Times New Roman"/>
                <w:szCs w:val="28"/>
                <w:lang w:val="ru-RU"/>
              </w:rPr>
              <w:t>екі</w:t>
            </w:r>
            <w:r>
              <w:rPr>
                <w:rFonts w:ascii="Times New Roman" w:hAnsi="Times New Roman" w:cs="Times New Roman"/>
                <w:szCs w:val="28"/>
              </w:rPr>
              <w:t xml:space="preserve"> </w:t>
            </w:r>
            <w:r>
              <w:rPr>
                <w:rFonts w:ascii="Times New Roman" w:hAnsi="Times New Roman" w:cs="Times New Roman"/>
                <w:szCs w:val="28"/>
                <w:lang w:val="ru-RU"/>
              </w:rPr>
              <w:t>данада</w:t>
            </w:r>
            <w:r>
              <w:rPr>
                <w:rFonts w:ascii="Times New Roman" w:hAnsi="Times New Roman" w:cs="Times New Roman"/>
                <w:szCs w:val="28"/>
              </w:rPr>
              <w:t xml:space="preserve"> </w:t>
            </w:r>
            <w:r>
              <w:rPr>
                <w:rFonts w:ascii="Times New Roman" w:hAnsi="Times New Roman" w:cs="Times New Roman"/>
                <w:szCs w:val="28"/>
                <w:lang w:val="ru-RU"/>
              </w:rPr>
              <w:t>орыс</w:t>
            </w:r>
            <w:r>
              <w:rPr>
                <w:rFonts w:ascii="Times New Roman" w:hAnsi="Times New Roman" w:cs="Times New Roman"/>
                <w:szCs w:val="28"/>
              </w:rPr>
              <w:t xml:space="preserve"> </w:t>
            </w:r>
            <w:r>
              <w:rPr>
                <w:rFonts w:ascii="Times New Roman" w:hAnsi="Times New Roman" w:cs="Times New Roman"/>
                <w:szCs w:val="28"/>
                <w:lang w:val="ru-RU"/>
              </w:rPr>
              <w:t>тілінде</w:t>
            </w:r>
            <w:r>
              <w:rPr>
                <w:rFonts w:ascii="Times New Roman" w:hAnsi="Times New Roman" w:cs="Times New Roman"/>
                <w:szCs w:val="28"/>
              </w:rPr>
              <w:t xml:space="preserve"> </w:t>
            </w:r>
            <w:r>
              <w:rPr>
                <w:rFonts w:ascii="Times New Roman" w:hAnsi="Times New Roman" w:cs="Times New Roman"/>
                <w:szCs w:val="28"/>
                <w:lang w:val="ru-RU"/>
              </w:rPr>
              <w:t>жасалды</w:t>
            </w:r>
            <w:r>
              <w:rPr>
                <w:rFonts w:ascii="Times New Roman" w:hAnsi="Times New Roman" w:cs="Times New Roman"/>
                <w:szCs w:val="28"/>
              </w:rPr>
              <w:t>.</w:t>
            </w:r>
          </w:p>
        </w:tc>
        <w:tc>
          <w:tcPr>
            <w:tcW w:w="4812" w:type="dxa"/>
          </w:tcPr>
          <w:p>
            <w:pPr>
              <w:jc w:val="both"/>
              <w:rPr>
                <w:rFonts w:ascii="Times New Roman" w:hAnsi="Times New Roman" w:cs="Times New Roman"/>
                <w:szCs w:val="28"/>
                <w:lang w:val="ru-RU"/>
              </w:rPr>
            </w:pPr>
            <w:r>
              <w:rPr>
                <w:rFonts w:ascii="Times New Roman" w:hAnsi="Times New Roman" w:cs="Times New Roman"/>
                <w:szCs w:val="28"/>
                <w:lang w:val="ru-RU"/>
              </w:rPr>
              <w:t>9.2. Настоящий Договор составлен на русском языке в двух экземплярах, по одному для каждой из Сторон.</w:t>
            </w:r>
          </w:p>
        </w:tc>
        <w:tc>
          <w:tcPr>
            <w:tcW w:w="4562" w:type="dxa"/>
          </w:tcPr>
          <w:p>
            <w:pPr>
              <w:pStyle w:val="143"/>
              <w:rPr>
                <w:rFonts w:ascii="楷体" w:hAnsi="楷体" w:eastAsia="楷体" w:cs="Times New Roman"/>
                <w:b/>
                <w:sz w:val="28"/>
                <w:szCs w:val="28"/>
                <w:lang w:val="ru-RU" w:eastAsia="zh-CN"/>
              </w:rPr>
            </w:pPr>
            <w:r>
              <w:rPr>
                <w:rFonts w:hint="eastAsia" w:ascii="楷体" w:hAnsi="楷体" w:eastAsia="楷体"/>
                <w:sz w:val="24"/>
                <w:lang w:val="ru-RU" w:eastAsia="zh-CN"/>
              </w:rPr>
              <w:t>9</w:t>
            </w:r>
            <w:r>
              <w:rPr>
                <w:rFonts w:ascii="楷体" w:hAnsi="楷体" w:eastAsia="楷体"/>
                <w:sz w:val="24"/>
                <w:lang w:val="ru-RU" w:eastAsia="zh-CN"/>
              </w:rPr>
              <w:t xml:space="preserve">.2 </w:t>
            </w:r>
            <w:r>
              <w:rPr>
                <w:rFonts w:ascii="楷体" w:hAnsi="楷体" w:eastAsia="楷体"/>
                <w:sz w:val="24"/>
                <w:lang w:eastAsia="zh-CN"/>
              </w:rPr>
              <w:t>本合同以</w:t>
            </w:r>
            <w:r>
              <w:rPr>
                <w:rFonts w:hint="eastAsia" w:ascii="楷体" w:hAnsi="楷体" w:eastAsia="楷体"/>
                <w:sz w:val="24"/>
                <w:lang w:eastAsia="zh-CN"/>
              </w:rPr>
              <w:t>中、</w:t>
            </w:r>
            <w:r>
              <w:rPr>
                <w:rFonts w:ascii="楷体" w:hAnsi="楷体" w:eastAsia="楷体"/>
                <w:sz w:val="24"/>
                <w:lang w:eastAsia="zh-CN"/>
              </w:rPr>
              <w:t>俄</w:t>
            </w:r>
            <w:r>
              <w:rPr>
                <w:rFonts w:hint="eastAsia" w:ascii="楷体" w:hAnsi="楷体" w:eastAsia="楷体"/>
                <w:sz w:val="24"/>
                <w:lang w:eastAsia="zh-CN"/>
              </w:rPr>
              <w:t>、哈三种语言文</w:t>
            </w:r>
            <w:r>
              <w:rPr>
                <w:rFonts w:hint="eastAsia" w:ascii="楷体" w:hAnsi="楷体" w:eastAsia="楷体" w:cs="宋体"/>
                <w:sz w:val="24"/>
                <w:lang w:eastAsia="zh-CN"/>
              </w:rPr>
              <w:t>书</w:t>
            </w:r>
            <w:r>
              <w:rPr>
                <w:rFonts w:hint="eastAsia" w:ascii="楷体" w:hAnsi="楷体" w:eastAsia="楷体" w:cs="MS Gothic"/>
                <w:sz w:val="24"/>
                <w:lang w:eastAsia="zh-CN"/>
              </w:rPr>
              <w:t>写（以俄文释义为准），一式两份</w:t>
            </w:r>
            <w:r>
              <w:rPr>
                <w:rFonts w:hint="eastAsia" w:ascii="楷体" w:hAnsi="楷体" w:eastAsia="楷体" w:cs="MS Gothic"/>
                <w:sz w:val="24"/>
                <w:lang w:val="ru-RU" w:eastAsia="zh-CN"/>
              </w:rPr>
              <w:t>，</w:t>
            </w:r>
            <w:r>
              <w:rPr>
                <w:rFonts w:hint="eastAsia" w:ascii="楷体" w:hAnsi="楷体" w:eastAsia="楷体" w:cs="MS Gothic"/>
                <w:sz w:val="24"/>
                <w:lang w:eastAsia="zh-CN"/>
              </w:rPr>
              <w:t>双方各</w:t>
            </w:r>
            <w:r>
              <w:rPr>
                <w:rFonts w:hint="eastAsia" w:ascii="楷体" w:hAnsi="楷体" w:eastAsia="楷体" w:cs="宋体"/>
                <w:sz w:val="24"/>
                <w:lang w:eastAsia="zh-CN"/>
              </w:rPr>
              <w:t>执</w:t>
            </w:r>
            <w:r>
              <w:rPr>
                <w:rFonts w:hint="eastAsia" w:ascii="楷体" w:hAnsi="楷体" w:eastAsia="楷体" w:cs="MS Gothic"/>
                <w:sz w:val="24"/>
                <w:lang w:eastAsia="zh-CN"/>
              </w:rPr>
              <w:t>一份</w:t>
            </w:r>
            <w:r>
              <w:rPr>
                <w:rFonts w:hint="eastAsia" w:ascii="楷体" w:hAnsi="楷体" w:eastAsia="楷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8" w:type="dxa"/>
            <w:shd w:val="clear" w:color="auto" w:fill="auto"/>
          </w:tcPr>
          <w:p>
            <w:pPr>
              <w:jc w:val="both"/>
              <w:rPr>
                <w:rFonts w:ascii="Times New Roman" w:hAnsi="Times New Roman" w:cs="Times New Roman"/>
                <w:szCs w:val="28"/>
                <w:lang w:val="ru-RU"/>
              </w:rPr>
            </w:pPr>
            <w:r>
              <w:rPr>
                <w:rFonts w:ascii="Times New Roman" w:hAnsi="Times New Roman" w:cs="Times New Roman"/>
                <w:b/>
                <w:bCs/>
                <w:szCs w:val="28"/>
                <w:lang w:val="ru-RU"/>
              </w:rPr>
              <w:t>10. Тараптардың заңды мекенжайлары мен банктік деректемелері:</w:t>
            </w:r>
          </w:p>
        </w:tc>
        <w:tc>
          <w:tcPr>
            <w:tcW w:w="4812" w:type="dxa"/>
          </w:tcPr>
          <w:p>
            <w:pPr>
              <w:jc w:val="both"/>
              <w:rPr>
                <w:rFonts w:ascii="Times New Roman" w:hAnsi="Times New Roman" w:cs="Times New Roman"/>
                <w:szCs w:val="28"/>
                <w:lang w:val="ru-RU"/>
              </w:rPr>
            </w:pPr>
            <w:r>
              <w:rPr>
                <w:rFonts w:ascii="Times New Roman" w:hAnsi="Times New Roman" w:cs="Times New Roman"/>
                <w:b/>
                <w:bCs/>
                <w:szCs w:val="28"/>
                <w:lang w:val="ru-RU"/>
              </w:rPr>
              <w:t>10. Юридические адреса и банковские реквизиты Сторон:</w:t>
            </w:r>
          </w:p>
        </w:tc>
        <w:tc>
          <w:tcPr>
            <w:tcW w:w="4562" w:type="dxa"/>
          </w:tcPr>
          <w:p>
            <w:pPr>
              <w:pStyle w:val="143"/>
              <w:rPr>
                <w:rFonts w:ascii="楷体" w:hAnsi="楷体" w:eastAsia="楷体" w:cs="Times New Roman"/>
                <w:b/>
                <w:sz w:val="28"/>
                <w:szCs w:val="28"/>
                <w:lang w:val="ru-RU" w:eastAsia="zh-CN"/>
              </w:rPr>
            </w:pPr>
            <w:r>
              <w:rPr>
                <w:rFonts w:ascii="楷体" w:hAnsi="楷体" w:eastAsia="楷体"/>
                <w:sz w:val="24"/>
                <w:lang w:eastAsia="zh-CN"/>
              </w:rPr>
              <w:t>第</w:t>
            </w:r>
            <w:r>
              <w:rPr>
                <w:rFonts w:hint="eastAsia" w:ascii="楷体" w:hAnsi="楷体" w:eastAsia="楷体"/>
                <w:sz w:val="24"/>
                <w:lang w:eastAsia="zh-CN"/>
              </w:rPr>
              <w:t>十</w:t>
            </w:r>
            <w:r>
              <w:rPr>
                <w:rFonts w:ascii="楷体" w:hAnsi="楷体" w:eastAsia="楷体"/>
                <w:sz w:val="24"/>
                <w:lang w:eastAsia="zh-CN"/>
              </w:rPr>
              <w:t>条 双方法律地址及</w:t>
            </w:r>
            <w:r>
              <w:rPr>
                <w:rFonts w:hint="eastAsia" w:ascii="楷体" w:hAnsi="楷体" w:eastAsia="楷体" w:cs="宋体"/>
                <w:sz w:val="24"/>
                <w:lang w:eastAsia="zh-CN"/>
              </w:rPr>
              <w:t>银</w:t>
            </w:r>
            <w:r>
              <w:rPr>
                <w:rFonts w:hint="eastAsia" w:ascii="楷体" w:hAnsi="楷体" w:eastAsia="楷体" w:cs="MS Gothic"/>
                <w:sz w:val="24"/>
                <w:lang w:eastAsia="zh-CN"/>
              </w:rPr>
              <w:t>行</w:t>
            </w:r>
            <w:r>
              <w:rPr>
                <w:rFonts w:hint="eastAsia" w:ascii="楷体" w:hAnsi="楷体" w:eastAsia="楷体" w:cs="宋体"/>
                <w:sz w:val="24"/>
                <w:lang w:eastAsia="zh-CN"/>
              </w:rPr>
              <w:t>账户</w:t>
            </w:r>
            <w:r>
              <w:rPr>
                <w:rFonts w:hint="eastAsia" w:ascii="楷体" w:hAnsi="楷体" w:eastAsia="楷体" w:cs="MS Gothic"/>
                <w:sz w:val="24"/>
                <w:lang w:eastAsia="zh-CN"/>
              </w:rPr>
              <w:t>信息</w:t>
            </w:r>
            <w:r>
              <w:rPr>
                <w:rFonts w:hint="eastAsia" w:ascii="楷体" w:hAnsi="楷体" w:eastAsia="楷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2" w:hRule="atLeast"/>
        </w:trPr>
        <w:tc>
          <w:tcPr>
            <w:tcW w:w="4188" w:type="dxa"/>
            <w:shd w:val="clear" w:color="auto" w:fill="auto"/>
          </w:tcPr>
          <w:p>
            <w:pPr>
              <w:spacing w:after="0"/>
              <w:rPr>
                <w:rFonts w:ascii="Times New Roman" w:hAnsi="Times New Roman" w:cs="Times New Roman"/>
                <w:b/>
                <w:bCs/>
                <w:color w:val="000000"/>
                <w:szCs w:val="24"/>
                <w:lang w:val="ru-RU"/>
              </w:rPr>
            </w:pPr>
            <w:r>
              <w:rPr>
                <w:lang w:val="ru-RU"/>
              </w:rPr>
              <w:t>Сатып алушы:</w:t>
            </w:r>
            <w:r>
              <w:rPr>
                <w:rFonts w:ascii="Times New Roman" w:hAnsi="Times New Roman" w:cs="Times New Roman"/>
                <w:szCs w:val="24"/>
                <w:lang w:val="ru-RU"/>
              </w:rPr>
              <w:br w:type="textWrapping"/>
            </w:r>
            <w:r>
              <w:rPr>
                <w:rFonts w:ascii="Times New Roman" w:hAnsi="Times New Roman" w:cs="Times New Roman"/>
                <w:color w:val="000000"/>
                <w:szCs w:val="24"/>
                <w:lang w:val="ru-RU"/>
              </w:rPr>
              <w:t xml:space="preserve">  </w:t>
            </w:r>
            <w:r>
              <w:rPr>
                <w:rFonts w:ascii="Times New Roman" w:hAnsi="Times New Roman" w:cs="Times New Roman"/>
                <w:szCs w:val="24"/>
                <w:lang w:val="ru-RU"/>
              </w:rPr>
              <w:br w:type="textWrapping"/>
            </w:r>
            <w:r>
              <w:rPr>
                <w:rFonts w:ascii="Times New Roman" w:hAnsi="Times New Roman" w:cs="Times New Roman"/>
                <w:b/>
                <w:bCs/>
                <w:color w:val="000000"/>
                <w:szCs w:val="24"/>
                <w:lang w:val="kk-KZ"/>
              </w:rPr>
              <w:t>«</w:t>
            </w:r>
            <w:r>
              <w:rPr>
                <w:rFonts w:ascii="Times New Roman" w:hAnsi="Times New Roman" w:cs="Times New Roman"/>
                <w:b/>
                <w:bCs/>
                <w:color w:val="000000"/>
                <w:szCs w:val="24"/>
                <w:lang w:val="ru-RU"/>
              </w:rPr>
              <w:t>Ақтау энергетикалық компаниясы</w:t>
            </w:r>
            <w:r>
              <w:rPr>
                <w:rFonts w:ascii="Times New Roman" w:hAnsi="Times New Roman" w:cs="Times New Roman"/>
                <w:b/>
                <w:bCs/>
                <w:color w:val="000000"/>
                <w:szCs w:val="24"/>
                <w:lang w:val="kk-KZ"/>
              </w:rPr>
              <w:t>»</w:t>
            </w:r>
            <w:r>
              <w:rPr>
                <w:rFonts w:ascii="Times New Roman" w:hAnsi="Times New Roman" w:cs="Times New Roman"/>
                <w:b/>
                <w:bCs/>
                <w:color w:val="000000"/>
                <w:szCs w:val="24"/>
                <w:lang w:val="ru-RU"/>
              </w:rPr>
              <w:t xml:space="preserve"> ЖШС </w:t>
            </w:r>
          </w:p>
          <w:p>
            <w:pPr>
              <w:spacing w:after="0"/>
              <w:rPr>
                <w:rFonts w:ascii="Times New Roman" w:hAnsi="Times New Roman" w:cs="Times New Roman"/>
                <w:color w:val="000000"/>
                <w:szCs w:val="24"/>
                <w:lang w:val="ru-RU"/>
              </w:rPr>
            </w:pPr>
            <w:r>
              <w:rPr>
                <w:rFonts w:ascii="Times New Roman" w:hAnsi="Times New Roman" w:cs="Times New Roman"/>
                <w:color w:val="000000"/>
                <w:szCs w:val="24"/>
                <w:lang w:val="ru-RU"/>
              </w:rPr>
              <w:t>БСН 240740000093</w:t>
            </w:r>
          </w:p>
          <w:p>
            <w:pPr>
              <w:spacing w:after="0"/>
              <w:rPr>
                <w:rFonts w:ascii="Times New Roman" w:hAnsi="Times New Roman" w:cs="Times New Roman"/>
                <w:color w:val="000000"/>
                <w:szCs w:val="24"/>
                <w:lang w:val="ru-RU"/>
              </w:rPr>
            </w:pPr>
            <w:r>
              <w:rPr>
                <w:rFonts w:ascii="Times New Roman" w:hAnsi="Times New Roman" w:cs="Times New Roman"/>
                <w:color w:val="000000"/>
                <w:szCs w:val="24"/>
                <w:lang w:val="ru-RU"/>
              </w:rPr>
              <w:t>ҚР, Маңғыстау облысы, Ақтау қаласы,</w:t>
            </w:r>
          </w:p>
          <w:p>
            <w:pPr>
              <w:spacing w:after="0"/>
              <w:rPr>
                <w:rFonts w:ascii="Times New Roman" w:hAnsi="Times New Roman" w:cs="Times New Roman"/>
                <w:color w:val="000000"/>
                <w:szCs w:val="24"/>
                <w:lang w:val="ru-RU"/>
              </w:rPr>
            </w:pPr>
            <w:r>
              <w:rPr>
                <w:rFonts w:ascii="Times New Roman" w:hAnsi="Times New Roman" w:cs="Times New Roman"/>
                <w:color w:val="000000"/>
                <w:szCs w:val="24"/>
                <w:lang w:val="ru-RU"/>
              </w:rPr>
              <w:t>Өнеркәсіптік аймақ 7, ғимарат 65</w:t>
            </w:r>
          </w:p>
          <w:p>
            <w:pPr>
              <w:pStyle w:val="32"/>
              <w:shd w:val="clear" w:color="auto" w:fill="FFFFFF"/>
              <w:rPr>
                <w:color w:val="000000"/>
              </w:rPr>
            </w:pPr>
            <w:r>
              <w:rPr>
                <w:color w:val="000000"/>
                <w:shd w:val="clear" w:color="auto" w:fill="FFFFFF"/>
              </w:rPr>
              <w:t>ИИК (KZT): KZ769300001000017366</w:t>
            </w:r>
          </w:p>
          <w:p>
            <w:pPr>
              <w:pStyle w:val="32"/>
              <w:shd w:val="clear" w:color="auto" w:fill="FFFFFF"/>
              <w:rPr>
                <w:color w:val="000000"/>
              </w:rPr>
            </w:pPr>
            <w:r>
              <w:rPr>
                <w:color w:val="000000"/>
                <w:shd w:val="clear" w:color="auto" w:fill="FFFFFF"/>
              </w:rPr>
              <w:t>ИИК (USD):10499300001000017367</w:t>
            </w:r>
          </w:p>
          <w:p>
            <w:pPr>
              <w:pStyle w:val="32"/>
              <w:shd w:val="clear" w:color="auto" w:fill="FFFFFF"/>
              <w:rPr>
                <w:color w:val="000000"/>
              </w:rPr>
            </w:pPr>
            <w:r>
              <w:rPr>
                <w:color w:val="000000"/>
                <w:shd w:val="clear" w:color="auto" w:fill="FFFFFF"/>
              </w:rPr>
              <w:t>ИИК (CNY): KZ229300001000017368</w:t>
            </w:r>
          </w:p>
          <w:p>
            <w:pPr>
              <w:spacing w:after="0"/>
              <w:rPr>
                <w:rFonts w:ascii="Times New Roman" w:hAnsi="Times New Roman" w:cs="Times New Roman"/>
                <w:color w:val="000000"/>
                <w:szCs w:val="24"/>
                <w:lang w:val="ru-RU"/>
              </w:rPr>
            </w:pPr>
            <w:r>
              <w:rPr>
                <w:rFonts w:ascii="Times New Roman" w:hAnsi="Times New Roman" w:cs="Times New Roman"/>
                <w:color w:val="000000"/>
                <w:szCs w:val="24"/>
                <w:lang w:val="ru-RU"/>
              </w:rPr>
              <w:t>"Алматы қаласындағы Қытайдың сауда-өнеркәсіп Банкі"АҚ-да</w:t>
            </w:r>
          </w:p>
          <w:p>
            <w:pPr>
              <w:spacing w:after="0"/>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БИК </w:t>
            </w:r>
            <w:r>
              <w:rPr>
                <w:rFonts w:ascii="Times New Roman" w:hAnsi="Times New Roman" w:cs="Times New Roman"/>
                <w:color w:val="000000"/>
                <w:szCs w:val="24"/>
              </w:rPr>
              <w:t>ICBKKZ</w:t>
            </w:r>
            <w:r>
              <w:rPr>
                <w:rFonts w:ascii="Times New Roman" w:hAnsi="Times New Roman" w:cs="Times New Roman"/>
                <w:color w:val="000000"/>
                <w:szCs w:val="24"/>
                <w:lang w:val="ru-RU"/>
              </w:rPr>
              <w:t>К</w:t>
            </w:r>
            <w:r>
              <w:rPr>
                <w:rFonts w:ascii="Times New Roman" w:hAnsi="Times New Roman" w:cs="Times New Roman"/>
                <w:color w:val="000000"/>
                <w:szCs w:val="24"/>
              </w:rPr>
              <w:t>X</w:t>
            </w:r>
            <w:r>
              <w:rPr>
                <w:rFonts w:ascii="Times New Roman" w:hAnsi="Times New Roman" w:cs="Times New Roman"/>
                <w:color w:val="000000"/>
                <w:szCs w:val="24"/>
                <w:lang w:val="ru-RU"/>
              </w:rPr>
              <w:t xml:space="preserve">  </w:t>
            </w:r>
          </w:p>
          <w:p>
            <w:pPr>
              <w:pStyle w:val="32"/>
              <w:shd w:val="clear" w:color="auto" w:fill="FFFFFF"/>
              <w:rPr>
                <w:color w:val="000000"/>
              </w:rPr>
            </w:pPr>
            <w:r>
              <w:rPr>
                <w:color w:val="000000"/>
                <w:shd w:val="clear" w:color="auto" w:fill="FFFFFF"/>
              </w:rPr>
              <w:t>Тел.: +7 7715932558</w:t>
            </w:r>
          </w:p>
          <w:p>
            <w:pPr>
              <w:pStyle w:val="32"/>
              <w:shd w:val="clear" w:color="auto" w:fill="FFFFFF"/>
              <w:rPr>
                <w:bCs/>
                <w:color w:val="000000"/>
                <w:shd w:val="clear" w:color="auto" w:fill="FFFFFF"/>
              </w:rPr>
            </w:pPr>
            <w:r>
              <w:rPr>
                <w:bCs/>
                <w:color w:val="000000"/>
                <w:shd w:val="clear" w:color="auto" w:fill="FFFFFF"/>
              </w:rPr>
              <w:t>e-mail: </w:t>
            </w:r>
            <w:r>
              <w:fldChar w:fldCharType="begin"/>
            </w:r>
            <w:r>
              <w:instrText xml:space="preserve"> HYPERLINK "mailto:chdaec@chd.kz" </w:instrText>
            </w:r>
            <w:r>
              <w:fldChar w:fldCharType="separate"/>
            </w:r>
            <w:r>
              <w:rPr>
                <w:rStyle w:val="138"/>
                <w:bCs/>
                <w:shd w:val="clear" w:color="auto" w:fill="FFFFFF"/>
              </w:rPr>
              <w:t>chdaec@chd.kz</w:t>
            </w:r>
            <w:r>
              <w:rPr>
                <w:rStyle w:val="138"/>
                <w:bCs/>
                <w:shd w:val="clear" w:color="auto" w:fill="FFFFFF"/>
              </w:rPr>
              <w:fldChar w:fldCharType="end"/>
            </w:r>
          </w:p>
          <w:p>
            <w:pPr>
              <w:spacing w:after="0"/>
              <w:rPr>
                <w:rFonts w:ascii="Times New Roman" w:hAnsi="Times New Roman" w:cs="Times New Roman"/>
                <w:color w:val="000000"/>
                <w:szCs w:val="24"/>
                <w:lang w:val="ru-RU"/>
              </w:rPr>
            </w:pPr>
          </w:p>
          <w:p>
            <w:pPr>
              <w:spacing w:after="0"/>
              <w:rPr>
                <w:rFonts w:ascii="Times New Roman" w:hAnsi="Times New Roman" w:cs="Times New Roman"/>
                <w:b/>
                <w:bCs/>
                <w:color w:val="000000"/>
                <w:szCs w:val="24"/>
                <w:lang w:val="kk-KZ"/>
              </w:rPr>
            </w:pPr>
            <w:r>
              <w:rPr>
                <w:rFonts w:ascii="Times New Roman" w:hAnsi="Times New Roman" w:cs="Times New Roman"/>
                <w:b/>
                <w:bCs/>
                <w:color w:val="000000"/>
                <w:szCs w:val="24"/>
                <w:lang w:val="kk-KZ"/>
              </w:rPr>
              <w:t>Бас директор</w:t>
            </w:r>
          </w:p>
          <w:p>
            <w:pPr>
              <w:spacing w:after="0"/>
              <w:rPr>
                <w:rFonts w:ascii="Times New Roman" w:hAnsi="Times New Roman" w:cs="Times New Roman"/>
                <w:b/>
                <w:bCs/>
                <w:color w:val="000000"/>
                <w:szCs w:val="24"/>
                <w:lang w:val="kk-KZ"/>
              </w:rPr>
            </w:pPr>
          </w:p>
          <w:p>
            <w:pPr>
              <w:spacing w:after="0"/>
              <w:rPr>
                <w:rFonts w:ascii="Times New Roman" w:hAnsi="Times New Roman" w:cs="Times New Roman"/>
                <w:lang w:val="kk-KZ"/>
              </w:rPr>
            </w:pPr>
            <w:r>
              <w:rPr>
                <w:rFonts w:ascii="Times New Roman" w:hAnsi="Times New Roman" w:cs="Times New Roman"/>
                <w:b/>
                <w:bCs/>
                <w:color w:val="000000"/>
                <w:szCs w:val="24"/>
                <w:lang w:val="kk-KZ"/>
              </w:rPr>
              <w:t>______________________</w:t>
            </w:r>
            <w:r>
              <w:rPr>
                <w:rFonts w:ascii="Times New Roman" w:hAnsi="Times New Roman" w:cs="Times New Roman"/>
                <w:b/>
                <w:bCs/>
                <w:szCs w:val="24"/>
                <w:lang w:val="kk-KZ"/>
              </w:rPr>
              <w:t xml:space="preserve">  Гэ Личунь</w:t>
            </w:r>
            <w:r>
              <w:rPr>
                <w:rFonts w:ascii="Times New Roman" w:hAnsi="Times New Roman" w:cs="Times New Roman"/>
                <w:szCs w:val="24"/>
                <w:lang w:val="kk-KZ"/>
              </w:rPr>
              <w:br w:type="textWrapping"/>
            </w:r>
            <w:r>
              <w:rPr>
                <w:rFonts w:ascii="Times New Roman" w:hAnsi="Times New Roman" w:cs="Times New Roman"/>
                <w:color w:val="000000"/>
                <w:szCs w:val="24"/>
                <w:lang w:val="kk-KZ"/>
              </w:rPr>
              <w:t>(қолы)</w:t>
            </w:r>
            <w:r>
              <w:rPr>
                <w:rFonts w:ascii="Times New Roman" w:hAnsi="Times New Roman" w:cs="Times New Roman"/>
                <w:szCs w:val="24"/>
                <w:lang w:val="kk-KZ"/>
              </w:rPr>
              <w:br w:type="textWrapping"/>
            </w:r>
            <w:r>
              <w:rPr>
                <w:rFonts w:ascii="Times New Roman" w:hAnsi="Times New Roman" w:cs="Times New Roman"/>
                <w:color w:val="000000"/>
                <w:lang w:val="kk-KZ"/>
              </w:rPr>
              <w:t>М.О.</w:t>
            </w:r>
            <w:r>
              <w:rPr>
                <w:rFonts w:ascii="Times New Roman" w:hAnsi="Times New Roman" w:cs="Times New Roman"/>
                <w:lang w:val="kk-KZ"/>
              </w:rPr>
              <w:br w:type="textWrapping"/>
            </w:r>
          </w:p>
          <w:p>
            <w:pPr>
              <w:spacing w:after="0"/>
              <w:rPr>
                <w:rFonts w:ascii="Times New Roman" w:hAnsi="Times New Roman" w:cs="Times New Roman"/>
                <w:b/>
                <w:bCs/>
                <w:lang w:val="kk-KZ"/>
              </w:rPr>
            </w:pPr>
          </w:p>
          <w:p>
            <w:pPr>
              <w:jc w:val="both"/>
              <w:rPr>
                <w:rFonts w:ascii="Times New Roman" w:hAnsi="Times New Roman" w:cs="Times New Roman"/>
                <w:b/>
                <w:bCs/>
                <w:szCs w:val="28"/>
                <w:lang w:val="ru-RU"/>
              </w:rPr>
            </w:pPr>
          </w:p>
        </w:tc>
        <w:tc>
          <w:tcPr>
            <w:tcW w:w="4812" w:type="dxa"/>
          </w:tcPr>
          <w:p>
            <w:pPr>
              <w:pStyle w:val="32"/>
              <w:shd w:val="clear" w:color="auto" w:fill="FFFFFF"/>
            </w:pPr>
            <w:r>
              <w:t>Покупатель:</w:t>
            </w:r>
          </w:p>
          <w:p>
            <w:pPr>
              <w:pStyle w:val="32"/>
              <w:shd w:val="clear" w:color="auto" w:fill="FFFFFF"/>
              <w:rPr>
                <w:b/>
                <w:bCs/>
                <w:color w:val="000000"/>
                <w:shd w:val="clear" w:color="auto" w:fill="FFFFFF"/>
              </w:rPr>
            </w:pPr>
          </w:p>
          <w:p>
            <w:pPr>
              <w:pStyle w:val="32"/>
              <w:shd w:val="clear" w:color="auto" w:fill="FFFFFF"/>
              <w:rPr>
                <w:b/>
                <w:bCs/>
                <w:color w:val="000000"/>
              </w:rPr>
            </w:pPr>
            <w:r>
              <w:rPr>
                <w:b/>
                <w:bCs/>
                <w:color w:val="000000"/>
                <w:shd w:val="clear" w:color="auto" w:fill="FFFFFF"/>
              </w:rPr>
              <w:t>ТОО «Актауская энергетическая компания»</w:t>
            </w:r>
          </w:p>
          <w:p>
            <w:pPr>
              <w:pStyle w:val="32"/>
              <w:shd w:val="clear" w:color="auto" w:fill="FFFFFF"/>
              <w:rPr>
                <w:color w:val="000000"/>
              </w:rPr>
            </w:pPr>
            <w:r>
              <w:rPr>
                <w:color w:val="000000"/>
                <w:shd w:val="clear" w:color="auto" w:fill="FFFFFF"/>
              </w:rPr>
              <w:t>БИН: 240740000093</w:t>
            </w:r>
          </w:p>
          <w:p>
            <w:pPr>
              <w:pStyle w:val="32"/>
              <w:shd w:val="clear" w:color="auto" w:fill="FFFFFF"/>
              <w:rPr>
                <w:color w:val="000000"/>
              </w:rPr>
            </w:pPr>
            <w:r>
              <w:rPr>
                <w:color w:val="000000"/>
                <w:shd w:val="clear" w:color="auto" w:fill="FFFFFF"/>
              </w:rPr>
              <w:t>Адрес: Республика Казахстан, г. Актау, ул. Промышленная  зона 7, здание 65</w:t>
            </w:r>
          </w:p>
          <w:p>
            <w:pPr>
              <w:pStyle w:val="32"/>
              <w:shd w:val="clear" w:color="auto" w:fill="FFFFFF"/>
              <w:rPr>
                <w:color w:val="000000"/>
              </w:rPr>
            </w:pPr>
            <w:r>
              <w:rPr>
                <w:color w:val="000000"/>
                <w:shd w:val="clear" w:color="auto" w:fill="FFFFFF"/>
              </w:rPr>
              <w:t>ИИК (KZT): KZ769300001000017366</w:t>
            </w:r>
          </w:p>
          <w:p>
            <w:pPr>
              <w:pStyle w:val="32"/>
              <w:shd w:val="clear" w:color="auto" w:fill="FFFFFF"/>
              <w:rPr>
                <w:color w:val="000000"/>
              </w:rPr>
            </w:pPr>
            <w:r>
              <w:rPr>
                <w:color w:val="000000"/>
                <w:shd w:val="clear" w:color="auto" w:fill="FFFFFF"/>
              </w:rPr>
              <w:t>ИИК (USD):10499300001000017367</w:t>
            </w:r>
          </w:p>
          <w:p>
            <w:pPr>
              <w:pStyle w:val="32"/>
              <w:shd w:val="clear" w:color="auto" w:fill="FFFFFF"/>
              <w:rPr>
                <w:color w:val="000000"/>
              </w:rPr>
            </w:pPr>
            <w:r>
              <w:rPr>
                <w:color w:val="000000"/>
                <w:shd w:val="clear" w:color="auto" w:fill="FFFFFF"/>
              </w:rPr>
              <w:t>ИИК (CNY): KZ229300001000017368</w:t>
            </w:r>
          </w:p>
          <w:p>
            <w:pPr>
              <w:pStyle w:val="32"/>
              <w:shd w:val="clear" w:color="auto" w:fill="FFFFFF"/>
              <w:rPr>
                <w:color w:val="000000"/>
              </w:rPr>
            </w:pPr>
            <w:r>
              <w:rPr>
                <w:color w:val="000000"/>
                <w:shd w:val="clear" w:color="auto" w:fill="FFFFFF"/>
                <w:lang w:val="kk-KZ"/>
              </w:rPr>
              <w:t xml:space="preserve">в </w:t>
            </w:r>
            <w:r>
              <w:rPr>
                <w:color w:val="000000"/>
                <w:shd w:val="clear" w:color="auto" w:fill="FFFFFF"/>
              </w:rPr>
              <w:t>AО «Tоргово-промыленный Банк Kитая в г. Aлматы»</w:t>
            </w:r>
          </w:p>
          <w:p>
            <w:pPr>
              <w:pStyle w:val="32"/>
              <w:shd w:val="clear" w:color="auto" w:fill="FFFFFF"/>
              <w:rPr>
                <w:color w:val="000000"/>
              </w:rPr>
            </w:pPr>
            <w:r>
              <w:rPr>
                <w:color w:val="000000"/>
                <w:shd w:val="clear" w:color="auto" w:fill="FFFFFF"/>
              </w:rPr>
              <w:t>БИК ICBKKZKX</w:t>
            </w:r>
          </w:p>
          <w:p>
            <w:pPr>
              <w:pStyle w:val="32"/>
              <w:shd w:val="clear" w:color="auto" w:fill="FFFFFF"/>
              <w:rPr>
                <w:color w:val="000000"/>
              </w:rPr>
            </w:pPr>
            <w:r>
              <w:rPr>
                <w:color w:val="000000"/>
                <w:shd w:val="clear" w:color="auto" w:fill="FFFFFF"/>
              </w:rPr>
              <w:t>Тел.: +7 7715932558</w:t>
            </w:r>
          </w:p>
          <w:p>
            <w:pPr>
              <w:pStyle w:val="32"/>
              <w:shd w:val="clear" w:color="auto" w:fill="FFFFFF"/>
              <w:rPr>
                <w:bCs/>
                <w:color w:val="000000"/>
                <w:shd w:val="clear" w:color="auto" w:fill="FFFFFF"/>
              </w:rPr>
            </w:pPr>
            <w:r>
              <w:rPr>
                <w:bCs/>
                <w:color w:val="000000"/>
                <w:shd w:val="clear" w:color="auto" w:fill="FFFFFF"/>
              </w:rPr>
              <w:t>e-mail: </w:t>
            </w:r>
            <w:r>
              <w:fldChar w:fldCharType="begin"/>
            </w:r>
            <w:r>
              <w:instrText xml:space="preserve"> HYPERLINK "mailto:chdaec@chd.kz" </w:instrText>
            </w:r>
            <w:r>
              <w:fldChar w:fldCharType="separate"/>
            </w:r>
            <w:r>
              <w:rPr>
                <w:rStyle w:val="138"/>
                <w:bCs/>
                <w:shd w:val="clear" w:color="auto" w:fill="FFFFFF"/>
              </w:rPr>
              <w:t>chdaec@chd.kz</w:t>
            </w:r>
            <w:r>
              <w:rPr>
                <w:rStyle w:val="138"/>
                <w:bCs/>
                <w:shd w:val="clear" w:color="auto" w:fill="FFFFFF"/>
              </w:rPr>
              <w:fldChar w:fldCharType="end"/>
            </w:r>
          </w:p>
          <w:p>
            <w:pPr>
              <w:pStyle w:val="32"/>
              <w:shd w:val="clear" w:color="auto" w:fill="FFFFFF"/>
              <w:rPr>
                <w:color w:val="000000"/>
                <w:sz w:val="28"/>
                <w:szCs w:val="28"/>
                <w:lang w:val="kk-KZ" w:eastAsia="ru-RU"/>
              </w:rPr>
            </w:pPr>
            <w:r>
              <w:rPr>
                <w:sz w:val="28"/>
                <w:szCs w:val="28"/>
              </w:rPr>
              <w:t xml:space="preserve">  </w:t>
            </w:r>
            <w:r>
              <w:rPr>
                <w:color w:val="000000"/>
                <w:sz w:val="28"/>
                <w:szCs w:val="28"/>
                <w:lang w:val="kk-KZ" w:eastAsia="ru-RU"/>
              </w:rPr>
              <w:t xml:space="preserve">    </w:t>
            </w:r>
          </w:p>
          <w:p>
            <w:pPr>
              <w:spacing w:after="0" w:line="240" w:lineRule="auto"/>
              <w:rPr>
                <w:rFonts w:ascii="Times New Roman" w:hAnsi="Times New Roman" w:cs="Times New Roman"/>
                <w:b/>
                <w:szCs w:val="24"/>
                <w:lang w:val="kk-KZ"/>
              </w:rPr>
            </w:pPr>
          </w:p>
          <w:p>
            <w:pPr>
              <w:spacing w:after="0" w:line="240" w:lineRule="auto"/>
              <w:rPr>
                <w:rFonts w:ascii="Times New Roman" w:hAnsi="Times New Roman" w:cs="Times New Roman"/>
                <w:b/>
                <w:szCs w:val="24"/>
                <w:lang w:val="kk-KZ"/>
              </w:rPr>
            </w:pPr>
            <w:r>
              <w:rPr>
                <w:rFonts w:ascii="Times New Roman" w:hAnsi="Times New Roman" w:cs="Times New Roman"/>
                <w:b/>
                <w:szCs w:val="24"/>
                <w:lang w:val="kk-KZ"/>
              </w:rPr>
              <w:t xml:space="preserve">Генеральный директор  </w:t>
            </w:r>
          </w:p>
          <w:p>
            <w:pPr>
              <w:spacing w:after="0" w:line="240" w:lineRule="auto"/>
              <w:rPr>
                <w:rFonts w:ascii="Times New Roman" w:hAnsi="Times New Roman" w:cs="Times New Roman"/>
                <w:b/>
                <w:szCs w:val="24"/>
                <w:lang w:val="kk-KZ"/>
              </w:rPr>
            </w:pPr>
          </w:p>
          <w:p>
            <w:pPr>
              <w:spacing w:after="0" w:line="240" w:lineRule="auto"/>
              <w:rPr>
                <w:rFonts w:ascii="Times New Roman" w:hAnsi="Times New Roman" w:cs="Times New Roman"/>
                <w:b/>
                <w:szCs w:val="24"/>
                <w:lang w:val="kk-KZ"/>
              </w:rPr>
            </w:pPr>
            <w:r>
              <w:rPr>
                <w:rFonts w:ascii="Times New Roman" w:hAnsi="Times New Roman" w:cs="Times New Roman"/>
                <w:b/>
                <w:color w:val="000000"/>
                <w:szCs w:val="24"/>
                <w:lang w:val="ru-RU"/>
              </w:rPr>
              <w:t>____________________</w:t>
            </w:r>
            <w:r>
              <w:rPr>
                <w:rFonts w:ascii="Times New Roman" w:hAnsi="Times New Roman" w:cs="Times New Roman"/>
                <w:b/>
                <w:szCs w:val="24"/>
                <w:lang w:val="kk-KZ"/>
              </w:rPr>
              <w:t xml:space="preserve"> Гэ Личунь</w:t>
            </w:r>
          </w:p>
          <w:p>
            <w:pPr>
              <w:jc w:val="both"/>
              <w:rPr>
                <w:rFonts w:ascii="Times New Roman" w:hAnsi="Times New Roman" w:cs="Times New Roman"/>
                <w:color w:val="000000"/>
                <w:szCs w:val="24"/>
                <w:lang w:val="ru-RU"/>
              </w:rPr>
            </w:pPr>
            <w:r>
              <w:rPr>
                <w:rFonts w:ascii="Times New Roman" w:hAnsi="Times New Roman" w:cs="Times New Roman"/>
                <w:szCs w:val="24"/>
                <w:lang w:val="ru-RU"/>
              </w:rPr>
              <w:br w:type="textWrapping"/>
            </w:r>
            <w:r>
              <w:rPr>
                <w:rFonts w:ascii="Times New Roman" w:hAnsi="Times New Roman" w:cs="Times New Roman"/>
                <w:color w:val="000000"/>
                <w:szCs w:val="24"/>
                <w:lang w:val="ru-RU"/>
              </w:rPr>
              <w:t>(подпись)</w:t>
            </w:r>
            <w:r>
              <w:rPr>
                <w:rFonts w:ascii="Times New Roman" w:hAnsi="Times New Roman" w:cs="Times New Roman"/>
                <w:szCs w:val="24"/>
                <w:lang w:val="ru-RU"/>
              </w:rPr>
              <w:br w:type="textWrapping"/>
            </w:r>
            <w:r>
              <w:rPr>
                <w:rFonts w:ascii="Times New Roman" w:hAnsi="Times New Roman" w:cs="Times New Roman"/>
                <w:color w:val="000000"/>
                <w:szCs w:val="24"/>
                <w:lang w:val="ru-RU"/>
              </w:rPr>
              <w:t>М.П.</w:t>
            </w:r>
          </w:p>
          <w:p>
            <w:pPr>
              <w:jc w:val="both"/>
              <w:rPr>
                <w:rFonts w:ascii="Times New Roman" w:hAnsi="Times New Roman" w:cs="Times New Roman"/>
                <w:color w:val="000000"/>
                <w:szCs w:val="24"/>
                <w:lang w:val="ru-RU"/>
              </w:rPr>
            </w:pPr>
          </w:p>
          <w:p>
            <w:pPr>
              <w:jc w:val="both"/>
              <w:rPr>
                <w:rFonts w:ascii="Times New Roman" w:hAnsi="Times New Roman" w:cs="Times New Roman"/>
                <w:b/>
                <w:szCs w:val="24"/>
                <w:lang w:val="ru-RU"/>
              </w:rPr>
            </w:pPr>
            <w:r>
              <w:rPr>
                <w:rFonts w:ascii="Times New Roman" w:hAnsi="Times New Roman" w:cs="Times New Roman"/>
                <w:szCs w:val="24"/>
                <w:lang w:val="ru-RU"/>
              </w:rPr>
              <w:br w:type="textWrapping"/>
            </w:r>
          </w:p>
          <w:p>
            <w:pPr>
              <w:jc w:val="both"/>
              <w:rPr>
                <w:rFonts w:ascii="Times New Roman" w:hAnsi="Times New Roman" w:cs="Times New Roman"/>
                <w:b/>
                <w:bCs/>
                <w:szCs w:val="28"/>
                <w:lang w:val="ru-RU"/>
              </w:rPr>
            </w:pPr>
          </w:p>
        </w:tc>
        <w:tc>
          <w:tcPr>
            <w:tcW w:w="4562" w:type="dxa"/>
          </w:tcPr>
          <w:p>
            <w:pPr>
              <w:spacing w:before="100" w:beforeAutospacing="1" w:after="100" w:afterAutospacing="1" w:line="240" w:lineRule="auto"/>
              <w:rPr>
                <w:rFonts w:eastAsia="楷体" w:cs="Times New Roman"/>
                <w:b/>
                <w:szCs w:val="24"/>
                <w:lang w:val="ru-RU" w:eastAsia="zh-CN"/>
              </w:rPr>
            </w:pPr>
            <w:r>
              <w:rPr>
                <w:rFonts w:hint="eastAsia" w:eastAsia="楷体" w:cs="Times New Roman"/>
                <w:b/>
                <w:szCs w:val="24"/>
                <w:lang w:eastAsia="zh-CN"/>
              </w:rPr>
              <w:t>买方</w:t>
            </w:r>
            <w:r>
              <w:rPr>
                <w:rFonts w:hint="eastAsia" w:eastAsia="楷体" w:cs="Times New Roman"/>
                <w:b/>
                <w:szCs w:val="24"/>
                <w:lang w:val="ru-RU" w:eastAsia="zh-CN"/>
              </w:rPr>
              <w:t>：</w:t>
            </w:r>
          </w:p>
          <w:p>
            <w:pPr>
              <w:spacing w:before="100" w:beforeAutospacing="1" w:after="100" w:afterAutospacing="1" w:line="240" w:lineRule="auto"/>
              <w:rPr>
                <w:rFonts w:ascii="楷体" w:hAnsi="楷体" w:eastAsia="楷体" w:cs="Times New Roman"/>
                <w:szCs w:val="24"/>
                <w:lang w:val="ru-RU" w:eastAsia="zh-CN"/>
              </w:rPr>
            </w:pPr>
            <w:r>
              <w:rPr>
                <w:rFonts w:ascii="楷体" w:hAnsi="楷体" w:eastAsia="楷体" w:cs="Times New Roman"/>
                <w:b/>
                <w:szCs w:val="24"/>
                <w:lang w:val="ru-RU" w:eastAsia="zh-CN"/>
              </w:rPr>
              <w:t>“</w:t>
            </w:r>
            <w:r>
              <w:rPr>
                <w:rFonts w:hint="eastAsia" w:ascii="楷体" w:hAnsi="楷体" w:eastAsia="楷体" w:cs="宋体"/>
                <w:b/>
                <w:szCs w:val="24"/>
                <w:lang w:val="ru-RU" w:eastAsia="zh-CN"/>
              </w:rPr>
              <w:t>阿克套能源公司</w:t>
            </w:r>
            <w:r>
              <w:rPr>
                <w:rFonts w:ascii="楷体" w:hAnsi="楷体" w:eastAsia="楷体" w:cs="Times New Roman"/>
                <w:b/>
                <w:szCs w:val="24"/>
                <w:lang w:val="ru-RU" w:eastAsia="zh-CN"/>
              </w:rPr>
              <w:t>”</w:t>
            </w:r>
            <w:r>
              <w:rPr>
                <w:rFonts w:hint="eastAsia" w:ascii="楷体" w:hAnsi="楷体" w:eastAsia="楷体" w:cs="宋体"/>
                <w:b/>
                <w:szCs w:val="24"/>
                <w:lang w:val="ru-RU" w:eastAsia="zh-CN"/>
              </w:rPr>
              <w:t>有限</w:t>
            </w:r>
            <w:r>
              <w:rPr>
                <w:rFonts w:ascii="楷体" w:hAnsi="楷体" w:eastAsia="楷体" w:cs="宋体"/>
                <w:b/>
                <w:szCs w:val="24"/>
                <w:lang w:val="ru-RU" w:eastAsia="zh-CN"/>
              </w:rPr>
              <w:t>责</w:t>
            </w:r>
            <w:r>
              <w:rPr>
                <w:rFonts w:ascii="楷体" w:hAnsi="楷体" w:eastAsia="楷体" w:cs="MS Gothic"/>
                <w:b/>
                <w:szCs w:val="24"/>
                <w:lang w:val="ru-RU" w:eastAsia="zh-CN"/>
              </w:rPr>
              <w:t>任公司</w:t>
            </w:r>
            <w:r>
              <w:rPr>
                <w:rFonts w:ascii="楷体" w:hAnsi="楷体" w:eastAsia="楷体" w:cs="Times New Roman"/>
                <w:szCs w:val="24"/>
                <w:lang w:val="ru-RU" w:eastAsia="zh-CN"/>
              </w:rPr>
              <w:br w:type="textWrapping"/>
            </w:r>
            <w:r>
              <w:rPr>
                <w:rFonts w:hint="eastAsia" w:ascii="楷体" w:hAnsi="楷体" w:eastAsia="楷体" w:cs="宋体"/>
                <w:szCs w:val="24"/>
                <w:lang w:val="ru-RU" w:eastAsia="zh-CN"/>
              </w:rPr>
              <w:t>营业注册号</w:t>
            </w:r>
            <w:r>
              <w:rPr>
                <w:rFonts w:ascii="Times New Roman" w:hAnsi="Times New Roman" w:eastAsia="楷体" w:cs="Times New Roman"/>
                <w:szCs w:val="24"/>
                <w:lang w:val="ru-RU" w:eastAsia="zh-CN"/>
              </w:rPr>
              <w:t>：240740000093</w:t>
            </w:r>
            <w:r>
              <w:rPr>
                <w:rFonts w:ascii="Times New Roman" w:hAnsi="Times New Roman" w:eastAsia="楷体" w:cs="Times New Roman"/>
                <w:szCs w:val="24"/>
                <w:lang w:val="ru-RU" w:eastAsia="zh-CN"/>
              </w:rPr>
              <w:br w:type="textWrapping"/>
            </w:r>
            <w:r>
              <w:rPr>
                <w:rFonts w:hint="eastAsia" w:ascii="楷体" w:hAnsi="楷体" w:eastAsia="楷体" w:cs="宋体"/>
                <w:szCs w:val="24"/>
                <w:lang w:val="ru-RU" w:eastAsia="zh-CN"/>
              </w:rPr>
              <w:t>地址：哈萨克斯坦共和国，阿克套市，工业区</w:t>
            </w:r>
            <w:r>
              <w:rPr>
                <w:rFonts w:ascii="Times New Roman" w:hAnsi="Times New Roman" w:eastAsia="楷体" w:cs="Times New Roman"/>
                <w:szCs w:val="24"/>
                <w:lang w:val="ru-RU" w:eastAsia="zh-CN"/>
              </w:rPr>
              <w:t>7</w:t>
            </w:r>
            <w:r>
              <w:rPr>
                <w:rFonts w:hint="eastAsia" w:ascii="楷体" w:hAnsi="楷体" w:eastAsia="楷体" w:cs="宋体"/>
                <w:szCs w:val="24"/>
                <w:lang w:val="ru-RU" w:eastAsia="zh-CN"/>
              </w:rPr>
              <w:t>号，</w:t>
            </w:r>
            <w:r>
              <w:rPr>
                <w:rFonts w:ascii="Times New Roman" w:hAnsi="Times New Roman" w:eastAsia="楷体" w:cs="Times New Roman"/>
                <w:szCs w:val="24"/>
                <w:lang w:val="ru-RU" w:eastAsia="zh-CN"/>
              </w:rPr>
              <w:t>65</w:t>
            </w:r>
            <w:r>
              <w:rPr>
                <w:rFonts w:hint="eastAsia" w:ascii="楷体" w:hAnsi="楷体" w:eastAsia="楷体" w:cs="宋体"/>
                <w:szCs w:val="24"/>
                <w:lang w:val="ru-RU" w:eastAsia="zh-CN"/>
              </w:rPr>
              <w:t>号楼</w:t>
            </w:r>
            <w:r>
              <w:rPr>
                <w:rFonts w:ascii="楷体" w:hAnsi="楷体" w:eastAsia="楷体" w:cs="Times New Roman"/>
                <w:szCs w:val="24"/>
                <w:lang w:val="ru-RU" w:eastAsia="zh-CN"/>
              </w:rPr>
              <w:br w:type="textWrapping"/>
            </w:r>
            <w:r>
              <w:rPr>
                <w:rFonts w:hint="eastAsia" w:ascii="楷体" w:hAnsi="楷体" w:eastAsia="楷体" w:cs="宋体"/>
                <w:szCs w:val="24"/>
                <w:lang w:val="ru-RU" w:eastAsia="zh-CN"/>
              </w:rPr>
              <w:t>结算账户（坚戈，</w:t>
            </w:r>
            <w:r>
              <w:rPr>
                <w:rFonts w:ascii="Times New Roman" w:hAnsi="Times New Roman" w:eastAsia="楷体" w:cs="Times New Roman"/>
                <w:szCs w:val="24"/>
                <w:lang w:val="ru-RU" w:eastAsia="zh-CN"/>
              </w:rPr>
              <w:t>KZT</w:t>
            </w:r>
            <w:r>
              <w:rPr>
                <w:rFonts w:hint="eastAsia" w:ascii="楷体" w:hAnsi="楷体" w:eastAsia="楷体" w:cs="宋体"/>
                <w:szCs w:val="24"/>
                <w:lang w:val="ru-RU" w:eastAsia="zh-CN"/>
              </w:rPr>
              <w:t>）：</w:t>
            </w:r>
            <w:r>
              <w:rPr>
                <w:rFonts w:ascii="Times New Roman" w:hAnsi="Times New Roman" w:eastAsia="楷体" w:cs="Times New Roman"/>
                <w:szCs w:val="24"/>
                <w:lang w:val="ru-RU" w:eastAsia="zh-CN"/>
              </w:rPr>
              <w:t>KZ769300001000017366</w:t>
            </w:r>
            <w:r>
              <w:rPr>
                <w:rFonts w:ascii="楷体" w:hAnsi="楷体" w:eastAsia="楷体" w:cs="Times New Roman"/>
                <w:szCs w:val="24"/>
                <w:lang w:val="ru-RU" w:eastAsia="zh-CN"/>
              </w:rPr>
              <w:br w:type="textWrapping"/>
            </w:r>
            <w:r>
              <w:rPr>
                <w:rFonts w:hint="eastAsia" w:ascii="楷体" w:hAnsi="楷体" w:eastAsia="楷体" w:cs="宋体"/>
                <w:szCs w:val="24"/>
                <w:lang w:val="ru-RU" w:eastAsia="zh-CN"/>
              </w:rPr>
              <w:t>结算账户（美元，</w:t>
            </w:r>
            <w:r>
              <w:rPr>
                <w:rFonts w:ascii="Times New Roman" w:hAnsi="Times New Roman" w:eastAsia="楷体" w:cs="Times New Roman"/>
                <w:szCs w:val="24"/>
                <w:lang w:val="ru-RU" w:eastAsia="zh-CN"/>
              </w:rPr>
              <w:t>USD</w:t>
            </w:r>
            <w:r>
              <w:rPr>
                <w:rFonts w:hint="eastAsia" w:ascii="楷体" w:hAnsi="楷体" w:eastAsia="楷体" w:cs="宋体"/>
                <w:szCs w:val="24"/>
                <w:lang w:val="ru-RU" w:eastAsia="zh-CN"/>
              </w:rPr>
              <w:t>）：</w:t>
            </w:r>
            <w:r>
              <w:rPr>
                <w:rFonts w:ascii="Times New Roman" w:hAnsi="Times New Roman" w:eastAsia="楷体" w:cs="Times New Roman"/>
                <w:szCs w:val="24"/>
                <w:lang w:val="ru-RU" w:eastAsia="zh-CN"/>
              </w:rPr>
              <w:t>10499300001000017367</w:t>
            </w:r>
            <w:r>
              <w:rPr>
                <w:rFonts w:ascii="Times New Roman" w:hAnsi="Times New Roman" w:eastAsia="楷体" w:cs="Times New Roman"/>
                <w:szCs w:val="24"/>
                <w:lang w:val="ru-RU" w:eastAsia="zh-CN"/>
              </w:rPr>
              <w:br w:type="textWrapping"/>
            </w:r>
            <w:r>
              <w:rPr>
                <w:rFonts w:hint="eastAsia" w:ascii="楷体" w:hAnsi="楷体" w:eastAsia="楷体" w:cs="宋体"/>
                <w:szCs w:val="24"/>
                <w:lang w:val="ru-RU" w:eastAsia="zh-CN"/>
              </w:rPr>
              <w:t>结算账户（人民币，</w:t>
            </w:r>
            <w:r>
              <w:rPr>
                <w:rFonts w:ascii="Times New Roman" w:hAnsi="Times New Roman" w:eastAsia="楷体" w:cs="Times New Roman"/>
                <w:szCs w:val="24"/>
                <w:lang w:val="ru-RU" w:eastAsia="zh-CN"/>
              </w:rPr>
              <w:t>CNY</w:t>
            </w:r>
            <w:r>
              <w:rPr>
                <w:rFonts w:hint="eastAsia" w:ascii="楷体" w:hAnsi="楷体" w:eastAsia="楷体" w:cs="宋体"/>
                <w:szCs w:val="24"/>
                <w:lang w:val="ru-RU" w:eastAsia="zh-CN"/>
              </w:rPr>
              <w:t>）：</w:t>
            </w:r>
            <w:r>
              <w:rPr>
                <w:rFonts w:ascii="Times New Roman" w:hAnsi="Times New Roman" w:eastAsia="楷体" w:cs="Times New Roman"/>
                <w:szCs w:val="24"/>
                <w:lang w:val="ru-RU" w:eastAsia="zh-CN"/>
              </w:rPr>
              <w:t>KZ229300001000017368</w:t>
            </w:r>
            <w:r>
              <w:rPr>
                <w:rFonts w:ascii="Times New Roman" w:hAnsi="Times New Roman" w:eastAsia="楷体" w:cs="Times New Roman"/>
                <w:szCs w:val="24"/>
                <w:lang w:val="ru-RU" w:eastAsia="zh-CN"/>
              </w:rPr>
              <w:br w:type="textWrapping"/>
            </w:r>
            <w:r>
              <w:rPr>
                <w:rFonts w:hint="eastAsia" w:ascii="楷体" w:hAnsi="楷体" w:eastAsia="楷体" w:cs="宋体"/>
                <w:szCs w:val="24"/>
                <w:lang w:val="ru-RU" w:eastAsia="zh-CN"/>
              </w:rPr>
              <w:t>开户银行：阿拉木图中国工商银行股份有限公司（</w:t>
            </w:r>
            <w:r>
              <w:rPr>
                <w:rFonts w:ascii="Times New Roman" w:hAnsi="Times New Roman" w:eastAsia="楷体" w:cs="Times New Roman"/>
                <w:szCs w:val="24"/>
                <w:lang w:val="ru-RU" w:eastAsia="zh-CN"/>
              </w:rPr>
              <w:t xml:space="preserve">АО </w:t>
            </w:r>
            <w:r>
              <w:rPr>
                <w:rFonts w:ascii="Times New Roman" w:hAnsi="Times New Roman" w:eastAsia="宋体" w:cs="Times New Roman"/>
                <w:szCs w:val="24"/>
                <w:lang w:val="ru-RU" w:eastAsia="zh-CN"/>
              </w:rPr>
              <w:t>«</w:t>
            </w:r>
            <w:r>
              <w:rPr>
                <w:rFonts w:ascii="Times New Roman" w:hAnsi="Times New Roman" w:eastAsia="楷体" w:cs="Times New Roman"/>
                <w:szCs w:val="24"/>
                <w:lang w:val="ru-RU" w:eastAsia="zh-CN"/>
              </w:rPr>
              <w:t>Торгово-промышленный Банк Китая в г. Алматы</w:t>
            </w:r>
            <w:r>
              <w:rPr>
                <w:rFonts w:ascii="Times New Roman" w:hAnsi="Times New Roman" w:eastAsia="宋体" w:cs="Times New Roman"/>
                <w:szCs w:val="24"/>
                <w:lang w:val="ru-RU" w:eastAsia="zh-CN"/>
              </w:rPr>
              <w:t>»</w:t>
            </w:r>
            <w:r>
              <w:rPr>
                <w:rFonts w:ascii="Times New Roman" w:hAnsi="Times New Roman" w:eastAsia="楷体" w:cs="Times New Roman"/>
                <w:szCs w:val="24"/>
                <w:lang w:val="ru-RU" w:eastAsia="zh-CN"/>
              </w:rPr>
              <w:t>）</w:t>
            </w:r>
            <w:r>
              <w:rPr>
                <w:rFonts w:ascii="Times New Roman" w:hAnsi="Times New Roman" w:eastAsia="楷体" w:cs="Times New Roman"/>
                <w:szCs w:val="24"/>
                <w:lang w:val="ru-RU" w:eastAsia="zh-CN"/>
              </w:rPr>
              <w:br w:type="textWrapping"/>
            </w:r>
            <w:r>
              <w:rPr>
                <w:rFonts w:hint="eastAsia" w:ascii="楷体" w:hAnsi="楷体" w:eastAsia="楷体" w:cs="宋体"/>
                <w:szCs w:val="24"/>
                <w:lang w:val="ru-RU" w:eastAsia="zh-CN"/>
              </w:rPr>
              <w:t>银行识别代码</w:t>
            </w:r>
            <w:r>
              <w:rPr>
                <w:rFonts w:ascii="Times New Roman" w:hAnsi="Times New Roman" w:eastAsia="楷体" w:cs="Times New Roman"/>
                <w:szCs w:val="24"/>
                <w:lang w:val="ru-RU" w:eastAsia="zh-CN"/>
              </w:rPr>
              <w:t>（БИК）：ICBKKZKX</w:t>
            </w:r>
            <w:r>
              <w:rPr>
                <w:rFonts w:ascii="楷体" w:hAnsi="楷体" w:eastAsia="楷体" w:cs="Times New Roman"/>
                <w:szCs w:val="24"/>
                <w:lang w:val="ru-RU" w:eastAsia="zh-CN"/>
              </w:rPr>
              <w:br w:type="textWrapping"/>
            </w:r>
            <w:r>
              <w:rPr>
                <w:rFonts w:hint="eastAsia" w:ascii="楷体" w:hAnsi="楷体" w:eastAsia="楷体" w:cs="宋体"/>
                <w:szCs w:val="24"/>
                <w:lang w:val="ru-RU" w:eastAsia="zh-CN"/>
              </w:rPr>
              <w:t>电话：</w:t>
            </w:r>
            <w:r>
              <w:rPr>
                <w:rFonts w:ascii="Times New Roman" w:hAnsi="Times New Roman" w:eastAsia="楷体" w:cs="Times New Roman"/>
                <w:szCs w:val="24"/>
                <w:lang w:val="ru-RU" w:eastAsia="zh-CN"/>
              </w:rPr>
              <w:t>+7 (771) 5932558</w:t>
            </w:r>
            <w:r>
              <w:rPr>
                <w:rFonts w:ascii="楷体" w:hAnsi="楷体" w:eastAsia="楷体" w:cs="Times New Roman"/>
                <w:szCs w:val="24"/>
                <w:lang w:val="ru-RU" w:eastAsia="zh-CN"/>
              </w:rPr>
              <w:br w:type="textWrapping"/>
            </w:r>
            <w:r>
              <w:rPr>
                <w:rFonts w:hint="eastAsia" w:ascii="楷体" w:hAnsi="楷体" w:eastAsia="楷体" w:cs="宋体"/>
                <w:szCs w:val="24"/>
                <w:lang w:val="ru-RU" w:eastAsia="zh-CN"/>
              </w:rPr>
              <w:t>电子邮箱：</w:t>
            </w:r>
            <w:r>
              <w:rPr>
                <w:rFonts w:ascii="Times New Roman" w:hAnsi="Times New Roman" w:eastAsia="楷体" w:cs="Times New Roman"/>
                <w:szCs w:val="24"/>
                <w:lang w:val="ru-RU" w:eastAsia="zh-CN"/>
              </w:rPr>
              <w:t>chdaec@chd.kz</w:t>
            </w:r>
          </w:p>
          <w:p>
            <w:pPr>
              <w:pStyle w:val="143"/>
              <w:rPr>
                <w:rFonts w:eastAsia="楷体"/>
                <w:b/>
                <w:lang w:val="ru-RU" w:eastAsia="zh-CN"/>
              </w:rPr>
            </w:pPr>
            <w:r>
              <w:rPr>
                <w:rFonts w:hint="eastAsia" w:eastAsia="楷体" w:cs="Times New Roman"/>
                <w:szCs w:val="24"/>
                <w:lang w:val="ru-RU" w:eastAsia="zh-CN"/>
              </w:rPr>
              <w:t>_</w:t>
            </w:r>
            <w:r>
              <w:rPr>
                <w:rFonts w:eastAsia="楷体" w:cs="Times New Roman"/>
                <w:szCs w:val="24"/>
                <w:lang w:val="ru-RU" w:eastAsia="zh-CN"/>
              </w:rPr>
              <w:t xml:space="preserve">______________________________ </w:t>
            </w:r>
            <w:r>
              <w:rPr>
                <w:rFonts w:hint="eastAsia" w:ascii="楷体" w:hAnsi="楷体" w:eastAsia="楷体" w:cs="宋体"/>
                <w:b/>
                <w:szCs w:val="24"/>
                <w:lang w:val="ru-RU" w:eastAsia="zh-CN"/>
              </w:rPr>
              <w:t>葛利</w:t>
            </w:r>
            <w:r>
              <w:rPr>
                <w:rFonts w:ascii="楷体" w:hAnsi="楷体" w:eastAsia="楷体" w:cs="宋体"/>
                <w:b/>
                <w:szCs w:val="24"/>
                <w:lang w:val="ru-RU" w:eastAsia="zh-CN"/>
              </w:rPr>
              <w:t>春</w:t>
            </w:r>
          </w:p>
          <w:p>
            <w:pPr>
              <w:pStyle w:val="143"/>
              <w:rPr>
                <w:rFonts w:eastAsia="楷体"/>
                <w:b/>
                <w:lang w:val="ru-RU" w:eastAsia="zh-CN"/>
              </w:rPr>
            </w:pPr>
          </w:p>
          <w:p>
            <w:pPr>
              <w:pStyle w:val="143"/>
              <w:rPr>
                <w:rFonts w:eastAsia="楷体"/>
                <w:b/>
                <w:lang w:val="ru-RU" w:eastAsia="zh-CN"/>
              </w:rPr>
            </w:pPr>
          </w:p>
          <w:p>
            <w:pPr>
              <w:pStyle w:val="143"/>
              <w:rPr>
                <w:rFonts w:eastAsia="楷体"/>
                <w:b/>
                <w:lang w:val="ru-RU" w:eastAsia="zh-CN"/>
              </w:rPr>
            </w:pPr>
          </w:p>
          <w:p>
            <w:pPr>
              <w:pStyle w:val="143"/>
              <w:rPr>
                <w:rFonts w:eastAsia="楷体"/>
                <w:b/>
                <w:lang w:val="ru-RU" w:eastAsia="zh-CN"/>
              </w:rPr>
            </w:pPr>
            <w:r>
              <w:rPr>
                <w:rFonts w:hint="eastAsia" w:eastAsia="楷体"/>
                <w:b/>
                <w:lang w:val="ru-RU" w:eastAsia="zh-CN"/>
              </w:rPr>
              <w:t>承租方：</w:t>
            </w:r>
          </w:p>
          <w:p>
            <w:pPr>
              <w:pStyle w:val="143"/>
              <w:rPr>
                <w:rFonts w:eastAsia="楷体"/>
                <w:b/>
                <w:lang w:val="ru-RU" w:eastAsia="zh-CN"/>
              </w:rPr>
            </w:pPr>
          </w:p>
          <w:p>
            <w:pPr>
              <w:pStyle w:val="143"/>
              <w:rPr>
                <w:rFonts w:eastAsia="楷体"/>
                <w:b/>
                <w:sz w:val="24"/>
                <w:lang w:val="ru-RU" w:eastAsia="zh-CN"/>
              </w:rPr>
            </w:pPr>
          </w:p>
          <w:p>
            <w:pPr>
              <w:pStyle w:val="143"/>
              <w:rPr>
                <w:rFonts w:ascii="楷体" w:hAnsi="楷体" w:eastAsia="楷体" w:cs="Times New Roman"/>
                <w:b/>
                <w:sz w:val="28"/>
                <w:szCs w:val="28"/>
                <w:lang w:val="ru-RU"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4" w:hRule="atLeast"/>
        </w:trPr>
        <w:tc>
          <w:tcPr>
            <w:tcW w:w="4188" w:type="dxa"/>
            <w:shd w:val="clear" w:color="auto" w:fill="auto"/>
          </w:tcPr>
          <w:p>
            <w:pPr>
              <w:jc w:val="both"/>
              <w:rPr>
                <w:rFonts w:ascii="Times New Roman" w:hAnsi="Times New Roman" w:cs="Times New Roman"/>
                <w:b/>
                <w:bCs/>
                <w:szCs w:val="28"/>
                <w:highlight w:val="yellow"/>
                <w:lang w:val="ru-RU"/>
              </w:rPr>
            </w:pPr>
            <w:r>
              <w:t>Сатушы:</w:t>
            </w:r>
          </w:p>
        </w:tc>
        <w:tc>
          <w:tcPr>
            <w:tcW w:w="4812" w:type="dxa"/>
          </w:tcPr>
          <w:p>
            <w:pPr>
              <w:jc w:val="both"/>
              <w:rPr>
                <w:rFonts w:ascii="Times New Roman" w:hAnsi="Times New Roman" w:cs="Times New Roman"/>
                <w:b/>
                <w:bCs/>
                <w:szCs w:val="28"/>
                <w:highlight w:val="yellow"/>
                <w:lang w:val="ru-RU"/>
              </w:rPr>
            </w:pPr>
            <w:r>
              <w:t>Продавец:</w:t>
            </w:r>
          </w:p>
        </w:tc>
        <w:tc>
          <w:tcPr>
            <w:tcW w:w="4562" w:type="dxa"/>
          </w:tcPr>
          <w:p>
            <w:pPr>
              <w:pStyle w:val="143"/>
              <w:rPr>
                <w:rFonts w:ascii="楷体" w:hAnsi="楷体" w:eastAsia="楷体"/>
                <w:sz w:val="24"/>
                <w:lang w:eastAsia="zh-CN"/>
              </w:rPr>
            </w:pPr>
            <w:r>
              <w:rPr>
                <w:rFonts w:hint="eastAsia" w:ascii="楷体" w:hAnsi="楷体" w:eastAsia="楷体"/>
                <w:sz w:val="24"/>
                <w:lang w:eastAsia="zh-CN"/>
              </w:rPr>
              <w:t>卖方：</w:t>
            </w:r>
          </w:p>
        </w:tc>
      </w:tr>
    </w:tbl>
    <w:p>
      <w:pPr>
        <w:pStyle w:val="143"/>
        <w:jc w:val="center"/>
        <w:rPr>
          <w:rFonts w:ascii="Times New Roman" w:hAnsi="Times New Roman" w:cs="Times New Roman"/>
          <w:b/>
          <w:sz w:val="28"/>
          <w:szCs w:val="28"/>
          <w:lang w:val="ru-RU" w:eastAsia="zh-CN"/>
        </w:rPr>
      </w:pPr>
    </w:p>
    <w:p>
      <w:pPr>
        <w:jc w:val="both"/>
        <w:rPr>
          <w:rFonts w:ascii="Times New Roman" w:hAnsi="Times New Roman" w:cs="Times New Roman"/>
          <w:sz w:val="28"/>
          <w:szCs w:val="28"/>
          <w:lang w:val="ru-RU" w:eastAsia="zh-CN"/>
        </w:rPr>
      </w:pPr>
    </w:p>
    <w:p>
      <w:pPr>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 xml:space="preserve">  </w:t>
      </w:r>
    </w:p>
    <w:p>
      <w:pPr>
        <w:jc w:val="both"/>
        <w:rPr>
          <w:rFonts w:ascii="Times New Roman" w:hAnsi="Times New Roman" w:cs="Times New Roman"/>
          <w:sz w:val="28"/>
          <w:szCs w:val="28"/>
          <w:lang w:val="ru-RU" w:eastAsia="zh-CN"/>
        </w:rPr>
      </w:pPr>
    </w:p>
    <w:p>
      <w:pPr>
        <w:rPr>
          <w:rFonts w:ascii="Times New Roman" w:hAnsi="Times New Roman" w:cs="Times New Roman"/>
          <w:sz w:val="28"/>
          <w:szCs w:val="28"/>
          <w:lang w:val="ru-RU" w:eastAsia="zh-CN"/>
        </w:rPr>
      </w:pPr>
    </w:p>
    <w:p>
      <w:pPr>
        <w:rPr>
          <w:rFonts w:ascii="Times New Roman" w:hAnsi="Times New Roman" w:cs="Times New Roman"/>
          <w:sz w:val="28"/>
          <w:szCs w:val="28"/>
          <w:lang w:val="ru-RU"/>
        </w:rPr>
      </w:pPr>
    </w:p>
    <w:p>
      <w:pPr>
        <w:rPr>
          <w:rFonts w:ascii="Times New Roman" w:hAnsi="Times New Roman" w:cs="Times New Roman"/>
          <w:sz w:val="28"/>
          <w:szCs w:val="28"/>
          <w:lang w:val="ru-RU"/>
        </w:rPr>
      </w:pPr>
    </w:p>
    <w:p>
      <w:pPr>
        <w:rPr>
          <w:rFonts w:ascii="Times New Roman" w:hAnsi="Times New Roman" w:cs="Times New Roman"/>
          <w:sz w:val="28"/>
          <w:szCs w:val="28"/>
          <w:lang w:val="ru-RU"/>
        </w:rPr>
      </w:pPr>
    </w:p>
    <w:sectPr>
      <w:footerReference r:id="rId5" w:type="default"/>
      <w:pgSz w:w="15840" w:h="12240" w:orient="landscape"/>
      <w:pgMar w:top="1701" w:right="1134" w:bottom="850" w:left="1134"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ＭＳ 明朝">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70409020205020404"/>
    <w:charset w:val="00"/>
    <w:family w:val="modern"/>
    <w:pitch w:val="default"/>
    <w:sig w:usb0="00000000" w:usb1="00000000" w:usb2="00000000" w:usb3="00000000" w:csb0="00000001" w:csb1="00000000"/>
  </w:font>
  <w:font w:name="Segoe UI">
    <w:panose1 w:val="020B0502040204020203"/>
    <w:charset w:val="CC"/>
    <w:family w:val="swiss"/>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7801842"/>
    </w:sdtPr>
    <w:sdtContent>
      <w:p>
        <w:pPr>
          <w:pStyle w:val="26"/>
          <w:jc w:val="center"/>
        </w:pPr>
        <w:r>
          <w:fldChar w:fldCharType="begin"/>
        </w:r>
        <w:r>
          <w:instrText xml:space="preserve">PAGE   \* MERGEFORMAT</w:instrText>
        </w:r>
        <w:r>
          <w:fldChar w:fldCharType="separate"/>
        </w:r>
        <w:r>
          <w:rPr>
            <w:lang w:val="ru-RU"/>
          </w:rPr>
          <w:t>2</w:t>
        </w:r>
        <w:r>
          <w:fldChar w:fldCharType="end"/>
        </w:r>
      </w:p>
    </w:sdtContent>
  </w:sdt>
  <w:p>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4"/>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9"/>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5"/>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7"/>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6609A"/>
    <w:rsid w:val="000952B0"/>
    <w:rsid w:val="000A36CA"/>
    <w:rsid w:val="000C07DF"/>
    <w:rsid w:val="000C47D3"/>
    <w:rsid w:val="000D1951"/>
    <w:rsid w:val="000E541E"/>
    <w:rsid w:val="00112C51"/>
    <w:rsid w:val="0015074B"/>
    <w:rsid w:val="0017099B"/>
    <w:rsid w:val="00171870"/>
    <w:rsid w:val="00190B5A"/>
    <w:rsid w:val="001C5D73"/>
    <w:rsid w:val="00206791"/>
    <w:rsid w:val="0029639D"/>
    <w:rsid w:val="002C43CD"/>
    <w:rsid w:val="002D3F1B"/>
    <w:rsid w:val="0030307C"/>
    <w:rsid w:val="003242D4"/>
    <w:rsid w:val="00326F90"/>
    <w:rsid w:val="00347F97"/>
    <w:rsid w:val="00376931"/>
    <w:rsid w:val="00391D2A"/>
    <w:rsid w:val="003B45B4"/>
    <w:rsid w:val="003C0B36"/>
    <w:rsid w:val="003D3632"/>
    <w:rsid w:val="00431C4C"/>
    <w:rsid w:val="0046599A"/>
    <w:rsid w:val="004C640F"/>
    <w:rsid w:val="00502BD6"/>
    <w:rsid w:val="005246BA"/>
    <w:rsid w:val="00541457"/>
    <w:rsid w:val="005D2A3A"/>
    <w:rsid w:val="006141BD"/>
    <w:rsid w:val="006222D1"/>
    <w:rsid w:val="00630E33"/>
    <w:rsid w:val="00643F40"/>
    <w:rsid w:val="00651FC9"/>
    <w:rsid w:val="006A1218"/>
    <w:rsid w:val="006A2228"/>
    <w:rsid w:val="006B32DA"/>
    <w:rsid w:val="006D349B"/>
    <w:rsid w:val="006E32B7"/>
    <w:rsid w:val="007066E4"/>
    <w:rsid w:val="00793E14"/>
    <w:rsid w:val="00816A2C"/>
    <w:rsid w:val="0084616C"/>
    <w:rsid w:val="0085080B"/>
    <w:rsid w:val="00851F17"/>
    <w:rsid w:val="00901265"/>
    <w:rsid w:val="009821DF"/>
    <w:rsid w:val="009B1180"/>
    <w:rsid w:val="00A32B8A"/>
    <w:rsid w:val="00A71004"/>
    <w:rsid w:val="00A71343"/>
    <w:rsid w:val="00AA1D8D"/>
    <w:rsid w:val="00AD5010"/>
    <w:rsid w:val="00B33AFB"/>
    <w:rsid w:val="00B4133B"/>
    <w:rsid w:val="00B42AD4"/>
    <w:rsid w:val="00B47730"/>
    <w:rsid w:val="00BB3421"/>
    <w:rsid w:val="00C01500"/>
    <w:rsid w:val="00C0347D"/>
    <w:rsid w:val="00C54B6F"/>
    <w:rsid w:val="00C83C1D"/>
    <w:rsid w:val="00CB0664"/>
    <w:rsid w:val="00CE0D44"/>
    <w:rsid w:val="00D17909"/>
    <w:rsid w:val="00D3337A"/>
    <w:rsid w:val="00D42CC8"/>
    <w:rsid w:val="00D50302"/>
    <w:rsid w:val="00D61570"/>
    <w:rsid w:val="00D831DA"/>
    <w:rsid w:val="00DC390D"/>
    <w:rsid w:val="00DC3F89"/>
    <w:rsid w:val="00DE7C65"/>
    <w:rsid w:val="00E022EB"/>
    <w:rsid w:val="00E11CA1"/>
    <w:rsid w:val="00E146E5"/>
    <w:rsid w:val="00E15F27"/>
    <w:rsid w:val="00E5403C"/>
    <w:rsid w:val="00E84B17"/>
    <w:rsid w:val="00EC5D24"/>
    <w:rsid w:val="00EE4350"/>
    <w:rsid w:val="00F12546"/>
    <w:rsid w:val="00F1518B"/>
    <w:rsid w:val="00F17BA5"/>
    <w:rsid w:val="00F309CB"/>
    <w:rsid w:val="00F51922"/>
    <w:rsid w:val="00F616CC"/>
    <w:rsid w:val="00FA487D"/>
    <w:rsid w:val="00FC35F7"/>
    <w:rsid w:val="00FC693F"/>
    <w:rsid w:val="00FD733D"/>
    <w:rsid w:val="00FF25FA"/>
    <w:rsid w:val="03B96D53"/>
    <w:rsid w:val="083B7CE5"/>
    <w:rsid w:val="095F05BB"/>
    <w:rsid w:val="0A301D54"/>
    <w:rsid w:val="0B9B7447"/>
    <w:rsid w:val="127A3E3B"/>
    <w:rsid w:val="12BB3B36"/>
    <w:rsid w:val="14660585"/>
    <w:rsid w:val="194E220E"/>
    <w:rsid w:val="245C2C57"/>
    <w:rsid w:val="3274284F"/>
    <w:rsid w:val="34844DBB"/>
    <w:rsid w:val="360F0615"/>
    <w:rsid w:val="36CB6C73"/>
    <w:rsid w:val="3C8F0190"/>
    <w:rsid w:val="3C951565"/>
    <w:rsid w:val="3FC10261"/>
    <w:rsid w:val="44410B82"/>
    <w:rsid w:val="45C516F0"/>
    <w:rsid w:val="49AE0E83"/>
    <w:rsid w:val="50E0273C"/>
    <w:rsid w:val="52690067"/>
    <w:rsid w:val="57236C0C"/>
    <w:rsid w:val="62C04E41"/>
    <w:rsid w:val="638475C0"/>
    <w:rsid w:val="645A0930"/>
    <w:rsid w:val="6FCB4AEC"/>
    <w:rsid w:val="7098041A"/>
    <w:rsid w:val="70A9296D"/>
    <w:rsid w:val="74AF1715"/>
    <w:rsid w:val="77063A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4"/>
      <w:szCs w:val="22"/>
      <w:lang w:val="en-US" w:eastAsia="en-US" w:bidi="ar-SA"/>
    </w:rPr>
  </w:style>
  <w:style w:type="paragraph" w:styleId="3">
    <w:name w:val="heading 1"/>
    <w:basedOn w:val="1"/>
    <w:next w:val="1"/>
    <w:link w:val="144"/>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5"/>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6"/>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6"/>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7"/>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8"/>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9"/>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60"/>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61"/>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5">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macro"/>
    <w:link w:val="153"/>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lang w:val="en-US" w:eastAsia="en-US" w:bidi="ar-SA"/>
    </w:rPr>
  </w:style>
  <w:style w:type="paragraph" w:styleId="12">
    <w:name w:val="List 3"/>
    <w:basedOn w:val="1"/>
    <w:unhideWhenUsed/>
    <w:qFormat/>
    <w:uiPriority w:val="99"/>
    <w:pPr>
      <w:ind w:left="1080" w:hanging="360"/>
      <w:contextualSpacing/>
    </w:pPr>
  </w:style>
  <w:style w:type="paragraph" w:styleId="13">
    <w:name w:val="toc 7"/>
    <w:basedOn w:val="1"/>
    <w:next w:val="1"/>
    <w:qFormat/>
    <w:uiPriority w:val="0"/>
    <w:pPr>
      <w:ind w:left="2520" w:leftChars="1200"/>
    </w:pPr>
  </w:style>
  <w:style w:type="paragraph" w:styleId="14">
    <w:name w:val="List Number 2"/>
    <w:basedOn w:val="1"/>
    <w:unhideWhenUsed/>
    <w:qFormat/>
    <w:uiPriority w:val="99"/>
    <w:pPr>
      <w:numPr>
        <w:ilvl w:val="0"/>
        <w:numId w:val="1"/>
      </w:numPr>
      <w:contextualSpacing/>
    </w:pPr>
  </w:style>
  <w:style w:type="paragraph" w:styleId="15">
    <w:name w:val="List Number"/>
    <w:basedOn w:val="1"/>
    <w:unhideWhenUsed/>
    <w:qFormat/>
    <w:uiPriority w:val="99"/>
    <w:pPr>
      <w:numPr>
        <w:ilvl w:val="0"/>
        <w:numId w:val="2"/>
      </w:numPr>
      <w:contextualSpacing/>
    </w:p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7">
    <w:name w:val="List Bullet"/>
    <w:basedOn w:val="1"/>
    <w:unhideWhenUsed/>
    <w:qFormat/>
    <w:uiPriority w:val="99"/>
    <w:pPr>
      <w:numPr>
        <w:ilvl w:val="0"/>
        <w:numId w:val="3"/>
      </w:numPr>
      <w:contextualSpacing/>
    </w:pPr>
  </w:style>
  <w:style w:type="paragraph" w:styleId="18">
    <w:name w:val="Body Text 3"/>
    <w:basedOn w:val="1"/>
    <w:link w:val="152"/>
    <w:unhideWhenUsed/>
    <w:qFormat/>
    <w:uiPriority w:val="99"/>
    <w:pPr>
      <w:spacing w:after="120"/>
    </w:pPr>
    <w:rPr>
      <w:sz w:val="16"/>
      <w:szCs w:val="16"/>
    </w:rPr>
  </w:style>
  <w:style w:type="paragraph" w:styleId="19">
    <w:name w:val="List Bullet 3"/>
    <w:basedOn w:val="1"/>
    <w:unhideWhenUsed/>
    <w:qFormat/>
    <w:uiPriority w:val="99"/>
    <w:pPr>
      <w:numPr>
        <w:ilvl w:val="0"/>
        <w:numId w:val="4"/>
      </w:numPr>
      <w:contextualSpacing/>
    </w:pPr>
  </w:style>
  <w:style w:type="paragraph" w:styleId="20">
    <w:name w:val="Body Text"/>
    <w:basedOn w:val="1"/>
    <w:link w:val="150"/>
    <w:unhideWhenUsed/>
    <w:qFormat/>
    <w:uiPriority w:val="99"/>
    <w:pPr>
      <w:spacing w:after="120"/>
    </w:pPr>
  </w:style>
  <w:style w:type="paragraph" w:styleId="21">
    <w:name w:val="List Number 3"/>
    <w:basedOn w:val="1"/>
    <w:unhideWhenUsed/>
    <w:qFormat/>
    <w:uiPriority w:val="99"/>
    <w:pPr>
      <w:numPr>
        <w:ilvl w:val="0"/>
        <w:numId w:val="5"/>
      </w:numPr>
      <w:contextualSpacing/>
    </w:pPr>
  </w:style>
  <w:style w:type="paragraph" w:styleId="22">
    <w:name w:val="List 2"/>
    <w:basedOn w:val="1"/>
    <w:unhideWhenUsed/>
    <w:qFormat/>
    <w:uiPriority w:val="99"/>
    <w:pPr>
      <w:ind w:left="720" w:hanging="360"/>
      <w:contextualSpacing/>
    </w:pPr>
  </w:style>
  <w:style w:type="paragraph" w:styleId="23">
    <w:name w:val="List Continue"/>
    <w:basedOn w:val="1"/>
    <w:unhideWhenUsed/>
    <w:qFormat/>
    <w:uiPriority w:val="99"/>
    <w:pPr>
      <w:spacing w:after="120"/>
      <w:ind w:left="360"/>
      <w:contextualSpacing/>
    </w:pPr>
  </w:style>
  <w:style w:type="paragraph" w:styleId="24">
    <w:name w:val="List Bullet 2"/>
    <w:basedOn w:val="1"/>
    <w:unhideWhenUsed/>
    <w:qFormat/>
    <w:uiPriority w:val="99"/>
    <w:pPr>
      <w:numPr>
        <w:ilvl w:val="0"/>
        <w:numId w:val="6"/>
      </w:numPr>
      <w:contextualSpacing/>
    </w:pPr>
  </w:style>
  <w:style w:type="paragraph" w:styleId="25">
    <w:name w:val="Balloon Text"/>
    <w:basedOn w:val="1"/>
    <w:link w:val="171"/>
    <w:semiHidden/>
    <w:unhideWhenUsed/>
    <w:qFormat/>
    <w:uiPriority w:val="99"/>
    <w:pPr>
      <w:spacing w:after="0" w:line="240" w:lineRule="auto"/>
    </w:pPr>
    <w:rPr>
      <w:rFonts w:ascii="Segoe UI" w:hAnsi="Segoe UI" w:cs="Segoe UI"/>
      <w:sz w:val="18"/>
      <w:szCs w:val="18"/>
    </w:rPr>
  </w:style>
  <w:style w:type="paragraph" w:styleId="26">
    <w:name w:val="footer"/>
    <w:basedOn w:val="1"/>
    <w:link w:val="142"/>
    <w:unhideWhenUsed/>
    <w:qFormat/>
    <w:uiPriority w:val="99"/>
    <w:pPr>
      <w:tabs>
        <w:tab w:val="center" w:pos="4680"/>
        <w:tab w:val="right" w:pos="9360"/>
      </w:tabs>
      <w:spacing w:after="0" w:line="240" w:lineRule="auto"/>
    </w:pPr>
  </w:style>
  <w:style w:type="paragraph" w:styleId="27">
    <w:name w:val="header"/>
    <w:basedOn w:val="1"/>
    <w:link w:val="141"/>
    <w:unhideWhenUsed/>
    <w:qFormat/>
    <w:uiPriority w:val="99"/>
    <w:pPr>
      <w:tabs>
        <w:tab w:val="center" w:pos="4680"/>
        <w:tab w:val="right" w:pos="9360"/>
      </w:tabs>
      <w:spacing w:after="0" w:line="240" w:lineRule="auto"/>
    </w:pPr>
  </w:style>
  <w:style w:type="paragraph" w:styleId="28">
    <w:name w:val="Subtitle"/>
    <w:basedOn w:val="1"/>
    <w:next w:val="1"/>
    <w:link w:val="148"/>
    <w:qFormat/>
    <w:uiPriority w:val="11"/>
    <w:rPr>
      <w:rFonts w:asciiTheme="majorHAnsi" w:hAnsiTheme="majorHAnsi" w:eastAsiaTheme="majorEastAsia" w:cstheme="majorBidi"/>
      <w:i/>
      <w:iCs/>
      <w:color w:val="4F81BD" w:themeColor="accent1"/>
      <w:spacing w:val="15"/>
      <w:szCs w:val="24"/>
      <w14:textFill>
        <w14:solidFill>
          <w14:schemeClr w14:val="accent1"/>
        </w14:solidFill>
      </w14:textFill>
    </w:rPr>
  </w:style>
  <w:style w:type="paragraph" w:styleId="29">
    <w:name w:val="List"/>
    <w:basedOn w:val="1"/>
    <w:unhideWhenUsed/>
    <w:qFormat/>
    <w:uiPriority w:val="99"/>
    <w:pPr>
      <w:ind w:left="360" w:hanging="360"/>
      <w:contextualSpacing/>
    </w:pPr>
  </w:style>
  <w:style w:type="paragraph" w:styleId="30">
    <w:name w:val="Body Text 2"/>
    <w:basedOn w:val="1"/>
    <w:link w:val="151"/>
    <w:unhideWhenUsed/>
    <w:qFormat/>
    <w:uiPriority w:val="99"/>
    <w:pPr>
      <w:spacing w:after="120" w:line="480" w:lineRule="auto"/>
    </w:pPr>
  </w:style>
  <w:style w:type="paragraph" w:styleId="31">
    <w:name w:val="List Continue 2"/>
    <w:basedOn w:val="1"/>
    <w:unhideWhenUsed/>
    <w:qFormat/>
    <w:uiPriority w:val="99"/>
    <w:pPr>
      <w:spacing w:after="120"/>
      <w:ind w:left="720"/>
      <w:contextualSpacing/>
    </w:pPr>
  </w:style>
  <w:style w:type="paragraph" w:styleId="32">
    <w:name w:val="Normal (Web)"/>
    <w:basedOn w:val="1"/>
    <w:unhideWhenUsed/>
    <w:qFormat/>
    <w:uiPriority w:val="99"/>
    <w:pPr>
      <w:suppressAutoHyphens/>
      <w:spacing w:after="0" w:line="240" w:lineRule="auto"/>
    </w:pPr>
    <w:rPr>
      <w:rFonts w:ascii="Times New Roman" w:hAnsi="Times New Roman" w:eastAsia="Times New Roman" w:cs="Times New Roman"/>
      <w:kern w:val="1"/>
      <w:szCs w:val="24"/>
      <w:lang w:val="ru-RU" w:eastAsia="ar-SA"/>
    </w:rPr>
  </w:style>
  <w:style w:type="paragraph" w:styleId="33">
    <w:name w:val="List Continue 3"/>
    <w:basedOn w:val="1"/>
    <w:unhideWhenUsed/>
    <w:qFormat/>
    <w:uiPriority w:val="99"/>
    <w:pPr>
      <w:spacing w:after="120"/>
      <w:ind w:left="1080"/>
      <w:contextualSpacing/>
    </w:pPr>
  </w:style>
  <w:style w:type="paragraph" w:styleId="34">
    <w:name w:val="Title"/>
    <w:basedOn w:val="1"/>
    <w:next w:val="1"/>
    <w:link w:val="147"/>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Light Shading"/>
    <w:basedOn w:val="35"/>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35"/>
    <w:qFormat/>
    <w:uiPriority w:val="60"/>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35"/>
    <w:qFormat/>
    <w:uiPriority w:val="60"/>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35"/>
    <w:qFormat/>
    <w:uiPriority w:val="60"/>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35"/>
    <w:qFormat/>
    <w:uiPriority w:val="60"/>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35"/>
    <w:qFormat/>
    <w:uiPriority w:val="60"/>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35"/>
    <w:qFormat/>
    <w:uiPriority w:val="60"/>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35"/>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35"/>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35"/>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35"/>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35"/>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35"/>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35"/>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35"/>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35"/>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35"/>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35"/>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35"/>
    <w:qFormat/>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35"/>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35"/>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35"/>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35"/>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35"/>
    <w:qFormat/>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35"/>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35"/>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35"/>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35"/>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35"/>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35"/>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35"/>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35"/>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35"/>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35"/>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35"/>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35"/>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35"/>
    <w:qFormat/>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35"/>
    <w:qFormat/>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35"/>
    <w:qFormat/>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35"/>
    <w:qFormat/>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35"/>
    <w:qFormat/>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35"/>
    <w:qFormat/>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35"/>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35"/>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35"/>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35"/>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35"/>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35"/>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35"/>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35"/>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35"/>
    <w:qFormat/>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35"/>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35"/>
    <w:qFormat/>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35"/>
    <w:qFormat/>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35"/>
    <w:qFormat/>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35"/>
    <w:qFormat/>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35"/>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35"/>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35"/>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35"/>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35"/>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35"/>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35"/>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35"/>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35"/>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35"/>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35"/>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35"/>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35"/>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35"/>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35"/>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35"/>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35"/>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35"/>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35"/>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35"/>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35"/>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35"/>
    <w:qFormat/>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35"/>
    <w:qFormat/>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35"/>
    <w:qFormat/>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35"/>
    <w:qFormat/>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35"/>
    <w:qFormat/>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35"/>
    <w:qFormat/>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35"/>
    <w:qFormat/>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35"/>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35"/>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35"/>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35"/>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35"/>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35"/>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35"/>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35"/>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35"/>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35"/>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35"/>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35"/>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35"/>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35"/>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6">
    <w:name w:val="Strong"/>
    <w:basedOn w:val="135"/>
    <w:qFormat/>
    <w:uiPriority w:val="22"/>
    <w:rPr>
      <w:b/>
      <w:bCs/>
    </w:rPr>
  </w:style>
  <w:style w:type="character" w:styleId="137">
    <w:name w:val="Emphasis"/>
    <w:basedOn w:val="135"/>
    <w:qFormat/>
    <w:uiPriority w:val="20"/>
    <w:rPr>
      <w:i/>
      <w:iCs/>
    </w:rPr>
  </w:style>
  <w:style w:type="character" w:styleId="138">
    <w:name w:val="Hyperlink"/>
    <w:basedOn w:val="135"/>
    <w:semiHidden/>
    <w:unhideWhenUsed/>
    <w:qFormat/>
    <w:uiPriority w:val="99"/>
    <w:rPr>
      <w:color w:val="0000FF"/>
      <w:u w:val="single"/>
    </w:rPr>
  </w:style>
  <w:style w:type="paragraph" w:customStyle="1" w:styleId="139">
    <w:name w:val="Body Text First Indent 21"/>
    <w:basedOn w:val="140"/>
    <w:next w:val="1"/>
    <w:qFormat/>
    <w:uiPriority w:val="0"/>
    <w:pPr>
      <w:ind w:firstLine="420"/>
    </w:pPr>
  </w:style>
  <w:style w:type="paragraph" w:customStyle="1" w:styleId="140">
    <w:name w:val="Body Text Indent1"/>
    <w:basedOn w:val="1"/>
    <w:next w:val="1"/>
    <w:qFormat/>
    <w:uiPriority w:val="0"/>
    <w:pPr>
      <w:adjustRightInd w:val="0"/>
      <w:spacing w:after="120"/>
      <w:ind w:left="420" w:leftChars="200"/>
    </w:pPr>
    <w:rPr>
      <w:rFonts w:hint="eastAsia" w:ascii="宋体" w:hAnsi="宋体" w:eastAsia="宋体" w:cs="宋体"/>
    </w:rPr>
  </w:style>
  <w:style w:type="character" w:customStyle="1" w:styleId="141">
    <w:name w:val="Верхний колонтитул Знак"/>
    <w:basedOn w:val="135"/>
    <w:link w:val="27"/>
    <w:qFormat/>
    <w:uiPriority w:val="99"/>
  </w:style>
  <w:style w:type="character" w:customStyle="1" w:styleId="142">
    <w:name w:val="Нижний колонтитул Знак"/>
    <w:basedOn w:val="135"/>
    <w:link w:val="26"/>
    <w:qFormat/>
    <w:uiPriority w:val="99"/>
  </w:style>
  <w:style w:type="paragraph" w:styleId="143">
    <w:name w:val="No Spacing"/>
    <w:qFormat/>
    <w:uiPriority w:val="1"/>
    <w:rPr>
      <w:rFonts w:asciiTheme="minorHAnsi" w:hAnsiTheme="minorHAnsi" w:eastAsiaTheme="minorEastAsia" w:cstheme="minorBidi"/>
      <w:sz w:val="22"/>
      <w:szCs w:val="22"/>
      <w:lang w:val="en-US" w:eastAsia="en-US" w:bidi="ar-SA"/>
    </w:rPr>
  </w:style>
  <w:style w:type="character" w:customStyle="1" w:styleId="144">
    <w:name w:val="Заголовок 1 Знак"/>
    <w:basedOn w:val="135"/>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5">
    <w:name w:val="Заголовок 2 Знак"/>
    <w:basedOn w:val="135"/>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6">
    <w:name w:val="Заголовок 3 Знак"/>
    <w:basedOn w:val="135"/>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7">
    <w:name w:val="Название Знак"/>
    <w:basedOn w:val="135"/>
    <w:link w:val="3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8">
    <w:name w:val="Подзаголовок Знак"/>
    <w:basedOn w:val="135"/>
    <w:link w:val="28"/>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9">
    <w:name w:val="List Paragraph"/>
    <w:basedOn w:val="1"/>
    <w:qFormat/>
    <w:uiPriority w:val="34"/>
    <w:pPr>
      <w:ind w:left="720"/>
      <w:contextualSpacing/>
    </w:pPr>
  </w:style>
  <w:style w:type="character" w:customStyle="1" w:styleId="150">
    <w:name w:val="Основной текст Знак"/>
    <w:basedOn w:val="135"/>
    <w:link w:val="20"/>
    <w:qFormat/>
    <w:uiPriority w:val="99"/>
  </w:style>
  <w:style w:type="character" w:customStyle="1" w:styleId="151">
    <w:name w:val="Основной текст 2 Знак"/>
    <w:basedOn w:val="135"/>
    <w:link w:val="30"/>
    <w:qFormat/>
    <w:uiPriority w:val="99"/>
  </w:style>
  <w:style w:type="character" w:customStyle="1" w:styleId="152">
    <w:name w:val="Основной текст 3 Знак"/>
    <w:basedOn w:val="135"/>
    <w:link w:val="18"/>
    <w:qFormat/>
    <w:uiPriority w:val="99"/>
    <w:rPr>
      <w:sz w:val="16"/>
      <w:szCs w:val="16"/>
    </w:rPr>
  </w:style>
  <w:style w:type="character" w:customStyle="1" w:styleId="153">
    <w:name w:val="Текст макроса Знак"/>
    <w:basedOn w:val="135"/>
    <w:link w:val="2"/>
    <w:qFormat/>
    <w:uiPriority w:val="99"/>
    <w:rPr>
      <w:rFonts w:ascii="Courier" w:hAnsi="Courier"/>
      <w:sz w:val="20"/>
      <w:szCs w:val="20"/>
    </w:rPr>
  </w:style>
  <w:style w:type="paragraph" w:styleId="154">
    <w:name w:val="Quote"/>
    <w:basedOn w:val="1"/>
    <w:next w:val="1"/>
    <w:link w:val="155"/>
    <w:qFormat/>
    <w:uiPriority w:val="29"/>
    <w:rPr>
      <w:i/>
      <w:iCs/>
      <w:color w:val="000000" w:themeColor="text1"/>
      <w14:textFill>
        <w14:solidFill>
          <w14:schemeClr w14:val="tx1"/>
        </w14:solidFill>
      </w14:textFill>
    </w:rPr>
  </w:style>
  <w:style w:type="character" w:customStyle="1" w:styleId="155">
    <w:name w:val="Цитата 2 Знак"/>
    <w:basedOn w:val="135"/>
    <w:link w:val="154"/>
    <w:qFormat/>
    <w:uiPriority w:val="29"/>
    <w:rPr>
      <w:i/>
      <w:iCs/>
      <w:color w:val="000000" w:themeColor="text1"/>
      <w14:textFill>
        <w14:solidFill>
          <w14:schemeClr w14:val="tx1"/>
        </w14:solidFill>
      </w14:textFill>
    </w:rPr>
  </w:style>
  <w:style w:type="character" w:customStyle="1" w:styleId="156">
    <w:name w:val="Заголовок 4 Знак"/>
    <w:basedOn w:val="135"/>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7">
    <w:name w:val="Заголовок 5 Знак"/>
    <w:basedOn w:val="135"/>
    <w:link w:val="7"/>
    <w:semiHidden/>
    <w:qFormat/>
    <w:uiPriority w:val="9"/>
    <w:rPr>
      <w:rFonts w:asciiTheme="majorHAnsi" w:hAnsiTheme="majorHAnsi" w:eastAsiaTheme="majorEastAsia" w:cstheme="majorBidi"/>
      <w:color w:val="254061" w:themeColor="accent1" w:themeShade="80"/>
    </w:rPr>
  </w:style>
  <w:style w:type="character" w:customStyle="1" w:styleId="158">
    <w:name w:val="Заголовок 6 Знак"/>
    <w:basedOn w:val="135"/>
    <w:link w:val="8"/>
    <w:semiHidden/>
    <w:qFormat/>
    <w:uiPriority w:val="9"/>
    <w:rPr>
      <w:rFonts w:asciiTheme="majorHAnsi" w:hAnsiTheme="majorHAnsi" w:eastAsiaTheme="majorEastAsia" w:cstheme="majorBidi"/>
      <w:i/>
      <w:iCs/>
      <w:color w:val="254061" w:themeColor="accent1" w:themeShade="80"/>
    </w:rPr>
  </w:style>
  <w:style w:type="character" w:customStyle="1" w:styleId="159">
    <w:name w:val="Заголовок 7 Знак"/>
    <w:basedOn w:val="135"/>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60">
    <w:name w:val="Заголовок 8 Знак"/>
    <w:basedOn w:val="135"/>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61">
    <w:name w:val="Заголовок 9 Знак"/>
    <w:basedOn w:val="135"/>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62">
    <w:name w:val="Intense Quote"/>
    <w:basedOn w:val="1"/>
    <w:next w:val="1"/>
    <w:link w:val="163"/>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3">
    <w:name w:val="Выделенная цитата Знак"/>
    <w:basedOn w:val="135"/>
    <w:link w:val="162"/>
    <w:qFormat/>
    <w:uiPriority w:val="30"/>
    <w:rPr>
      <w:b/>
      <w:bCs/>
      <w:i/>
      <w:iCs/>
      <w:color w:val="4F81BD" w:themeColor="accent1"/>
      <w14:textFill>
        <w14:solidFill>
          <w14:schemeClr w14:val="accent1"/>
        </w14:solidFill>
      </w14:textFill>
    </w:rPr>
  </w:style>
  <w:style w:type="character" w:customStyle="1" w:styleId="164">
    <w:name w:val="Слабое выделение1"/>
    <w:basedOn w:val="135"/>
    <w:qFormat/>
    <w:uiPriority w:val="19"/>
    <w:rPr>
      <w:i/>
      <w:iCs/>
      <w:color w:val="808080" w:themeColor="text1" w:themeTint="80"/>
      <w14:textFill>
        <w14:solidFill>
          <w14:schemeClr w14:val="tx1">
            <w14:lumMod w14:val="50000"/>
            <w14:lumOff w14:val="50000"/>
          </w14:schemeClr>
        </w14:solidFill>
      </w14:textFill>
    </w:rPr>
  </w:style>
  <w:style w:type="character" w:customStyle="1" w:styleId="165">
    <w:name w:val="Сильное выделение1"/>
    <w:basedOn w:val="135"/>
    <w:qFormat/>
    <w:uiPriority w:val="21"/>
    <w:rPr>
      <w:b/>
      <w:bCs/>
      <w:i/>
      <w:iCs/>
      <w:color w:val="4F81BD" w:themeColor="accent1"/>
      <w14:textFill>
        <w14:solidFill>
          <w14:schemeClr w14:val="accent1"/>
        </w14:solidFill>
      </w14:textFill>
    </w:rPr>
  </w:style>
  <w:style w:type="character" w:customStyle="1" w:styleId="166">
    <w:name w:val="Слабая ссылка1"/>
    <w:basedOn w:val="135"/>
    <w:qFormat/>
    <w:uiPriority w:val="31"/>
    <w:rPr>
      <w:smallCaps/>
      <w:color w:val="C0504D" w:themeColor="accent2"/>
      <w:u w:val="single"/>
      <w14:textFill>
        <w14:solidFill>
          <w14:schemeClr w14:val="accent2"/>
        </w14:solidFill>
      </w14:textFill>
    </w:rPr>
  </w:style>
  <w:style w:type="character" w:customStyle="1" w:styleId="167">
    <w:name w:val="Сильная ссылка1"/>
    <w:basedOn w:val="135"/>
    <w:qFormat/>
    <w:uiPriority w:val="32"/>
    <w:rPr>
      <w:b/>
      <w:bCs/>
      <w:smallCaps/>
      <w:color w:val="C0504D" w:themeColor="accent2"/>
      <w:spacing w:val="5"/>
      <w:u w:val="single"/>
      <w14:textFill>
        <w14:solidFill>
          <w14:schemeClr w14:val="accent2"/>
        </w14:solidFill>
      </w14:textFill>
    </w:rPr>
  </w:style>
  <w:style w:type="character" w:customStyle="1" w:styleId="168">
    <w:name w:val="Название книги1"/>
    <w:basedOn w:val="135"/>
    <w:qFormat/>
    <w:uiPriority w:val="33"/>
    <w:rPr>
      <w:b/>
      <w:bCs/>
      <w:smallCaps/>
      <w:spacing w:val="5"/>
    </w:rPr>
  </w:style>
  <w:style w:type="paragraph" w:customStyle="1" w:styleId="169">
    <w:name w:val="Заголовок оглавления1"/>
    <w:basedOn w:val="3"/>
    <w:next w:val="1"/>
    <w:semiHidden/>
    <w:unhideWhenUsed/>
    <w:qFormat/>
    <w:uiPriority w:val="39"/>
    <w:pPr>
      <w:outlineLvl w:val="9"/>
    </w:pPr>
  </w:style>
  <w:style w:type="character" w:customStyle="1" w:styleId="170">
    <w:name w:val="anegp0gi0b9av8jahpyh"/>
    <w:basedOn w:val="135"/>
    <w:qFormat/>
    <w:uiPriority w:val="0"/>
  </w:style>
  <w:style w:type="character" w:customStyle="1" w:styleId="171">
    <w:name w:val="Текст выноски Знак"/>
    <w:basedOn w:val="135"/>
    <w:link w:val="25"/>
    <w:semiHidden/>
    <w:qFormat/>
    <w:uiPriority w:val="99"/>
    <w:rPr>
      <w:rFonts w:ascii="Segoe UI" w:hAnsi="Segoe UI" w:cs="Segoe UI" w:eastAsiaTheme="minorEastAsia"/>
      <w:sz w:val="18"/>
      <w:szCs w:val="18"/>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F85DD-DB42-41F6-B287-325B6035E5A9}">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3813</Words>
  <Characters>21740</Characters>
  <Lines>181</Lines>
  <Paragraphs>51</Paragraphs>
  <TotalTime>5</TotalTime>
  <ScaleCrop>false</ScaleCrop>
  <LinksUpToDate>false</LinksUpToDate>
  <CharactersWithSpaces>25502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2025-09-10T06:41:00Z</dcterms:created>
  <dc:creator>python-docx</dc:creator>
  <cp:lastModifiedBy>dell</cp:lastModifiedBy>
  <cp:lastPrinted>2025-08-23T06:31:00Z</cp:lastPrinted>
  <dcterms:modified xsi:type="dcterms:W3CDTF">2025-09-15T05:33:07Z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E978428A05F14BF383566C356A52A917</vt:lpwstr>
  </property>
</Properties>
</file>